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A66" w:rsidRDefault="005C3A66" w:rsidP="00F52EDE">
      <w:pPr>
        <w:widowControl w:val="0"/>
        <w:ind w:left="284" w:right="141" w:firstLine="567"/>
        <w:rPr>
          <w:rFonts w:ascii="Times New Roman" w:hAnsi="Times New Roman"/>
          <w:bCs/>
          <w:snapToGrid w:val="0"/>
        </w:rPr>
      </w:pPr>
    </w:p>
    <w:p w:rsidR="008700AD" w:rsidRPr="008700AD" w:rsidRDefault="008700AD" w:rsidP="008700AD">
      <w:pPr>
        <w:widowControl w:val="0"/>
        <w:ind w:left="284" w:right="141" w:firstLine="567"/>
        <w:jc w:val="right"/>
        <w:rPr>
          <w:rFonts w:ascii="Times New Roman" w:hAnsi="Times New Roman"/>
          <w:b/>
          <w:bCs/>
          <w:snapToGrid w:val="0"/>
          <w:sz w:val="26"/>
          <w:szCs w:val="26"/>
        </w:rPr>
      </w:pPr>
      <w:r>
        <w:rPr>
          <w:rFonts w:ascii="Times New Roman" w:hAnsi="Times New Roman"/>
          <w:b/>
          <w:bCs/>
          <w:snapToGrid w:val="0"/>
          <w:sz w:val="26"/>
          <w:szCs w:val="26"/>
        </w:rPr>
        <w:t>Приложение 3.1</w:t>
      </w:r>
      <w:bookmarkStart w:id="0" w:name="_GoBack"/>
      <w:bookmarkEnd w:id="0"/>
    </w:p>
    <w:p w:rsidR="005C3A66" w:rsidRPr="00EE2DCA" w:rsidRDefault="002B4D83" w:rsidP="00077C3D">
      <w:pPr>
        <w:widowControl w:val="0"/>
        <w:tabs>
          <w:tab w:val="left" w:pos="5940"/>
        </w:tabs>
        <w:spacing w:after="0"/>
        <w:ind w:left="142" w:right="141"/>
        <w:jc w:val="center"/>
        <w:rPr>
          <w:rFonts w:ascii="Times New Roman" w:eastAsia="Times New Roman" w:hAnsi="Times New Roman"/>
          <w:sz w:val="28"/>
          <w:szCs w:val="28"/>
          <w:lang w:bidi="en-US"/>
        </w:rPr>
      </w:pPr>
      <w:r w:rsidRPr="00EE2DCA">
        <w:rPr>
          <w:rFonts w:ascii="Times New Roman" w:hAnsi="Times New Roman"/>
          <w:b/>
          <w:snapToGrid w:val="0"/>
          <w:sz w:val="28"/>
          <w:szCs w:val="28"/>
        </w:rPr>
        <w:t>Т</w:t>
      </w:r>
      <w:r w:rsidR="008C6469" w:rsidRPr="00EE2DCA">
        <w:rPr>
          <w:rFonts w:ascii="Times New Roman" w:hAnsi="Times New Roman"/>
          <w:b/>
          <w:snapToGrid w:val="0"/>
          <w:sz w:val="28"/>
          <w:szCs w:val="28"/>
        </w:rPr>
        <w:t>ехнические условия на систему контроля загазованности, оборудования КИП и противопожарную автоматику, систему передачи данных</w:t>
      </w:r>
      <w:r w:rsidR="00010AC1" w:rsidRPr="00EE2DCA">
        <w:rPr>
          <w:rFonts w:ascii="Times New Roman" w:hAnsi="Times New Roman"/>
          <w:b/>
          <w:snapToGrid w:val="0"/>
          <w:sz w:val="28"/>
          <w:szCs w:val="28"/>
        </w:rPr>
        <w:t xml:space="preserve"> </w:t>
      </w:r>
      <w:r w:rsidR="005C3A66" w:rsidRPr="00EE2DCA">
        <w:rPr>
          <w:rFonts w:ascii="Times New Roman" w:hAnsi="Times New Roman"/>
          <w:b/>
          <w:snapToGrid w:val="0"/>
          <w:sz w:val="28"/>
          <w:szCs w:val="28"/>
        </w:rPr>
        <w:t>по объекту:</w:t>
      </w:r>
    </w:p>
    <w:p w:rsidR="005C3A66" w:rsidRPr="00FC23EA" w:rsidRDefault="00FC23EA" w:rsidP="00077C3D">
      <w:pPr>
        <w:ind w:left="142" w:right="141"/>
        <w:jc w:val="center"/>
        <w:rPr>
          <w:rFonts w:ascii="Times New Roman" w:eastAsia="Times New Roman" w:hAnsi="Times New Roman"/>
          <w:b/>
          <w:bCs/>
          <w:sz w:val="28"/>
          <w:szCs w:val="28"/>
          <w:lang w:eastAsia="ru-RU"/>
        </w:rPr>
      </w:pPr>
      <w:r w:rsidRPr="00FC23EA">
        <w:rPr>
          <w:rFonts w:ascii="Times New Roman" w:eastAsia="Times New Roman" w:hAnsi="Times New Roman"/>
          <w:b/>
          <w:bCs/>
          <w:sz w:val="28"/>
          <w:szCs w:val="28"/>
          <w:lang w:eastAsia="ru-RU"/>
        </w:rPr>
        <w:t>Концевые сооружения нефтепровода от УПСВ Восточно-</w:t>
      </w:r>
      <w:proofErr w:type="spellStart"/>
      <w:r w:rsidRPr="00FC23EA">
        <w:rPr>
          <w:rFonts w:ascii="Times New Roman" w:eastAsia="Times New Roman" w:hAnsi="Times New Roman"/>
          <w:b/>
          <w:bCs/>
          <w:sz w:val="28"/>
          <w:szCs w:val="28"/>
          <w:lang w:eastAsia="ru-RU"/>
        </w:rPr>
        <w:t>Рогозинского</w:t>
      </w:r>
      <w:proofErr w:type="spellEnd"/>
      <w:r w:rsidRPr="00FC23EA">
        <w:rPr>
          <w:rFonts w:ascii="Times New Roman" w:eastAsia="Times New Roman" w:hAnsi="Times New Roman"/>
          <w:b/>
          <w:bCs/>
          <w:sz w:val="28"/>
          <w:szCs w:val="28"/>
          <w:lang w:eastAsia="ru-RU"/>
        </w:rPr>
        <w:t xml:space="preserve"> месторождения до УПН ООО «Енисей»</w:t>
      </w:r>
    </w:p>
    <w:p w:rsidR="005C3A66" w:rsidRPr="00EE2DCA" w:rsidRDefault="005C3A66" w:rsidP="00077C3D">
      <w:pPr>
        <w:pStyle w:val="1"/>
        <w:numPr>
          <w:ilvl w:val="0"/>
          <w:numId w:val="9"/>
        </w:numPr>
        <w:spacing w:after="240"/>
        <w:ind w:left="851" w:firstLine="0"/>
        <w:rPr>
          <w:rFonts w:ascii="Times New Roman" w:eastAsia="Calibri" w:hAnsi="Times New Roman" w:cs="Times New Roman"/>
          <w:b/>
          <w:snapToGrid w:val="0"/>
          <w:color w:val="auto"/>
          <w:sz w:val="28"/>
          <w:szCs w:val="28"/>
        </w:rPr>
      </w:pPr>
      <w:r w:rsidRPr="00EE2DCA">
        <w:rPr>
          <w:rFonts w:ascii="Times New Roman" w:eastAsia="Calibri" w:hAnsi="Times New Roman" w:cs="Times New Roman"/>
          <w:b/>
          <w:snapToGrid w:val="0"/>
          <w:color w:val="auto"/>
          <w:sz w:val="28"/>
          <w:szCs w:val="28"/>
        </w:rPr>
        <w:t>Общие технические требования КИПиА</w:t>
      </w:r>
    </w:p>
    <w:p w:rsidR="005C3A66" w:rsidRPr="00EE2DCA" w:rsidRDefault="005C3A66" w:rsidP="00F52EDE">
      <w:pPr>
        <w:spacing w:after="0"/>
        <w:ind w:left="284" w:right="141" w:firstLine="567"/>
        <w:jc w:val="both"/>
        <w:rPr>
          <w:rFonts w:ascii="Times New Roman" w:hAnsi="Times New Roman"/>
          <w:sz w:val="24"/>
          <w:szCs w:val="24"/>
        </w:rPr>
      </w:pPr>
      <w:r w:rsidRPr="00EE2DCA">
        <w:rPr>
          <w:rFonts w:ascii="Times New Roman" w:hAnsi="Times New Roman"/>
          <w:sz w:val="24"/>
          <w:szCs w:val="24"/>
        </w:rPr>
        <w:t>Данный раздел документации разработать согласно действующему законодательству и в соответствии с техническими условиями Заказчика</w:t>
      </w:r>
      <w:r w:rsidR="00306535" w:rsidRPr="00EE2DCA">
        <w:rPr>
          <w:rFonts w:ascii="Times New Roman" w:hAnsi="Times New Roman"/>
          <w:sz w:val="24"/>
          <w:szCs w:val="24"/>
        </w:rPr>
        <w:t>.</w:t>
      </w:r>
    </w:p>
    <w:p w:rsidR="008747D2" w:rsidRPr="00EE2DCA" w:rsidRDefault="008747D2" w:rsidP="00F52EDE">
      <w:pPr>
        <w:spacing w:after="0"/>
        <w:ind w:left="284" w:right="141" w:firstLine="567"/>
        <w:jc w:val="both"/>
        <w:rPr>
          <w:rFonts w:ascii="Times New Roman" w:hAnsi="Times New Roman"/>
          <w:sz w:val="24"/>
          <w:szCs w:val="24"/>
        </w:rPr>
      </w:pPr>
      <w:r w:rsidRPr="00EE2DCA">
        <w:rPr>
          <w:rFonts w:ascii="Times New Roman" w:hAnsi="Times New Roman"/>
          <w:sz w:val="24"/>
          <w:szCs w:val="24"/>
        </w:rPr>
        <w:t>В соответствии с Федеральными нормами и правил в области промышленной безопасности "Правила безопасности в нефтяной и газовой промышленности" функциональный состав КИПиА должен обеспечивать уровень автоматизации контроля и управления, который исключает или сводит к минимуму необходимость постоянного пребывания персонала непосредственно на объект</w:t>
      </w:r>
      <w:r w:rsidR="00FC23EA">
        <w:rPr>
          <w:rFonts w:ascii="Times New Roman" w:hAnsi="Times New Roman"/>
          <w:sz w:val="24"/>
          <w:szCs w:val="24"/>
        </w:rPr>
        <w:t>е</w:t>
      </w:r>
      <w:r w:rsidRPr="00EE2DCA">
        <w:rPr>
          <w:rFonts w:ascii="Times New Roman" w:hAnsi="Times New Roman"/>
          <w:sz w:val="24"/>
          <w:szCs w:val="24"/>
        </w:rPr>
        <w:t xml:space="preserve"> и обеспечивает полноту сбора и передачи информации об их работе в пункты контроля и управления технологическими процессами.</w:t>
      </w:r>
    </w:p>
    <w:p w:rsidR="00475D32" w:rsidRPr="00EE2DCA" w:rsidRDefault="00D52AC4" w:rsidP="00D95EB8">
      <w:pPr>
        <w:spacing w:after="0"/>
        <w:ind w:left="284" w:right="141" w:firstLine="567"/>
        <w:jc w:val="both"/>
        <w:rPr>
          <w:rFonts w:ascii="Times New Roman" w:hAnsi="Times New Roman"/>
          <w:b/>
          <w:i/>
          <w:sz w:val="24"/>
          <w:szCs w:val="24"/>
        </w:rPr>
      </w:pPr>
      <w:r w:rsidRPr="00EE2DCA">
        <w:rPr>
          <w:rFonts w:ascii="Times New Roman" w:hAnsi="Times New Roman"/>
          <w:sz w:val="24"/>
          <w:szCs w:val="24"/>
        </w:rPr>
        <w:t>Схем</w:t>
      </w:r>
      <w:r w:rsidR="00475D32" w:rsidRPr="00EE2DCA">
        <w:rPr>
          <w:rFonts w:ascii="Times New Roman" w:hAnsi="Times New Roman"/>
          <w:sz w:val="24"/>
          <w:szCs w:val="24"/>
        </w:rPr>
        <w:t>ы</w:t>
      </w:r>
      <w:r w:rsidR="00D95EB8" w:rsidRPr="00EE2DCA">
        <w:rPr>
          <w:rFonts w:ascii="Times New Roman" w:hAnsi="Times New Roman"/>
          <w:sz w:val="24"/>
          <w:szCs w:val="24"/>
        </w:rPr>
        <w:t>:</w:t>
      </w:r>
      <w:r w:rsidRPr="00EE2DCA">
        <w:rPr>
          <w:rFonts w:ascii="Times New Roman" w:hAnsi="Times New Roman"/>
          <w:sz w:val="24"/>
          <w:szCs w:val="24"/>
        </w:rPr>
        <w:t xml:space="preserve"> технологическую со схемой автоматизации</w:t>
      </w:r>
      <w:r w:rsidR="00475D32" w:rsidRPr="00EE2DCA">
        <w:rPr>
          <w:rFonts w:ascii="Times New Roman" w:hAnsi="Times New Roman"/>
          <w:sz w:val="24"/>
          <w:szCs w:val="24"/>
        </w:rPr>
        <w:t xml:space="preserve">, </w:t>
      </w:r>
      <w:r w:rsidR="00D95EB8" w:rsidRPr="00EE2DCA">
        <w:rPr>
          <w:rFonts w:ascii="Times New Roman" w:hAnsi="Times New Roman"/>
          <w:sz w:val="24"/>
          <w:szCs w:val="24"/>
        </w:rPr>
        <w:t xml:space="preserve">функциональную, </w:t>
      </w:r>
      <w:r w:rsidR="00475D32" w:rsidRPr="00EE2DCA">
        <w:rPr>
          <w:rFonts w:ascii="Times New Roman" w:hAnsi="Times New Roman"/>
          <w:sz w:val="24"/>
          <w:szCs w:val="24"/>
        </w:rPr>
        <w:t>структурную</w:t>
      </w:r>
      <w:r w:rsidR="00D95EB8" w:rsidRPr="00EE2DCA">
        <w:rPr>
          <w:rFonts w:ascii="Times New Roman" w:hAnsi="Times New Roman"/>
          <w:sz w:val="24"/>
          <w:szCs w:val="24"/>
        </w:rPr>
        <w:t>; перечень входных и выходных сигналов, комплекс технических средств автоматизации,</w:t>
      </w:r>
      <w:r w:rsidRPr="00EE2DCA">
        <w:rPr>
          <w:rFonts w:ascii="Times New Roman" w:hAnsi="Times New Roman"/>
          <w:sz w:val="24"/>
          <w:szCs w:val="24"/>
        </w:rPr>
        <w:t xml:space="preserve"> </w:t>
      </w:r>
      <w:r w:rsidR="00D95EB8" w:rsidRPr="00FC23EA">
        <w:rPr>
          <w:rFonts w:ascii="Times New Roman" w:hAnsi="Times New Roman"/>
          <w:b/>
          <w:i/>
          <w:sz w:val="24"/>
          <w:szCs w:val="24"/>
        </w:rPr>
        <w:t>общие</w:t>
      </w:r>
      <w:r w:rsidR="00475D32" w:rsidRPr="00FC23EA">
        <w:rPr>
          <w:rFonts w:ascii="Times New Roman" w:hAnsi="Times New Roman"/>
          <w:b/>
          <w:i/>
          <w:sz w:val="24"/>
          <w:szCs w:val="24"/>
        </w:rPr>
        <w:t xml:space="preserve"> </w:t>
      </w:r>
      <w:r w:rsidR="00475D32" w:rsidRPr="00EE2DCA">
        <w:rPr>
          <w:rFonts w:ascii="Times New Roman" w:hAnsi="Times New Roman"/>
          <w:b/>
          <w:i/>
          <w:sz w:val="24"/>
          <w:szCs w:val="24"/>
        </w:rPr>
        <w:t>технические решения предварительно согласовать с Заказчиком на стадии разработки проектной (</w:t>
      </w:r>
      <w:r w:rsidR="00EE2DCA" w:rsidRPr="00EE2DCA">
        <w:rPr>
          <w:rFonts w:ascii="Times New Roman" w:hAnsi="Times New Roman"/>
          <w:b/>
          <w:i/>
          <w:sz w:val="24"/>
          <w:szCs w:val="24"/>
        </w:rPr>
        <w:t xml:space="preserve">ПД, </w:t>
      </w:r>
      <w:r w:rsidR="00475D32" w:rsidRPr="00EE2DCA">
        <w:rPr>
          <w:rFonts w:ascii="Times New Roman" w:hAnsi="Times New Roman"/>
          <w:b/>
          <w:i/>
          <w:sz w:val="24"/>
          <w:szCs w:val="24"/>
        </w:rPr>
        <w:t>до прохождения ГГЭ и прочих экспертиз) и далее рабочей документации (РД)</w:t>
      </w:r>
    </w:p>
    <w:p w:rsidR="00570A23" w:rsidRPr="00EE2DCA" w:rsidRDefault="00570A23" w:rsidP="00F52EDE">
      <w:pPr>
        <w:spacing w:after="0"/>
        <w:ind w:left="284" w:right="141" w:firstLine="567"/>
        <w:jc w:val="both"/>
        <w:rPr>
          <w:rFonts w:ascii="Times New Roman" w:hAnsi="Times New Roman"/>
          <w:sz w:val="24"/>
          <w:szCs w:val="24"/>
        </w:rPr>
      </w:pPr>
      <w:r w:rsidRPr="00EE2DCA">
        <w:rPr>
          <w:rFonts w:ascii="Times New Roman" w:hAnsi="Times New Roman"/>
          <w:b/>
          <w:i/>
          <w:sz w:val="24"/>
          <w:szCs w:val="24"/>
        </w:rPr>
        <w:t>Должен быть обеспечен</w:t>
      </w:r>
      <w:r w:rsidRPr="00EE2DCA">
        <w:rPr>
          <w:rFonts w:ascii="Times New Roman" w:hAnsi="Times New Roman"/>
          <w:sz w:val="24"/>
          <w:szCs w:val="24"/>
        </w:rPr>
        <w:t>:</w:t>
      </w:r>
    </w:p>
    <w:p w:rsidR="005C3A66" w:rsidRPr="00EE2DCA" w:rsidRDefault="005C3A66" w:rsidP="00F52EDE">
      <w:pPr>
        <w:numPr>
          <w:ilvl w:val="1"/>
          <w:numId w:val="1"/>
        </w:numPr>
        <w:spacing w:after="0"/>
        <w:ind w:left="284" w:right="141" w:firstLine="567"/>
        <w:jc w:val="both"/>
        <w:rPr>
          <w:rFonts w:ascii="Times New Roman" w:hAnsi="Times New Roman"/>
          <w:sz w:val="24"/>
          <w:szCs w:val="24"/>
        </w:rPr>
      </w:pPr>
      <w:r w:rsidRPr="00EE2DCA">
        <w:rPr>
          <w:rFonts w:ascii="Times New Roman" w:hAnsi="Times New Roman"/>
          <w:sz w:val="24"/>
          <w:szCs w:val="24"/>
        </w:rPr>
        <w:t>автоматический сбор информации о состоянии оборудования, ходе и результатах технологического процесса и передача необходимой информации в вышестоящую систему;</w:t>
      </w:r>
    </w:p>
    <w:p w:rsidR="005C3A66" w:rsidRPr="00EE2DCA" w:rsidRDefault="005C3A66" w:rsidP="00F52EDE">
      <w:pPr>
        <w:numPr>
          <w:ilvl w:val="1"/>
          <w:numId w:val="1"/>
        </w:numPr>
        <w:spacing w:after="0"/>
        <w:ind w:left="284" w:right="141" w:firstLine="567"/>
        <w:jc w:val="both"/>
        <w:rPr>
          <w:rFonts w:ascii="Times New Roman" w:hAnsi="Times New Roman"/>
          <w:sz w:val="24"/>
          <w:szCs w:val="24"/>
        </w:rPr>
      </w:pPr>
      <w:r w:rsidRPr="00EE2DCA">
        <w:rPr>
          <w:rFonts w:ascii="Times New Roman" w:hAnsi="Times New Roman"/>
          <w:sz w:val="24"/>
          <w:szCs w:val="24"/>
        </w:rPr>
        <w:t>регистрацию, обработку и представление оперативному персоналу (диспетчеру) количественных и качественных значений технологических переменных (параметров) объекта;</w:t>
      </w:r>
    </w:p>
    <w:p w:rsidR="005C3A66" w:rsidRPr="00EE2DCA" w:rsidRDefault="005C3A66" w:rsidP="00F52EDE">
      <w:pPr>
        <w:numPr>
          <w:ilvl w:val="1"/>
          <w:numId w:val="1"/>
        </w:numPr>
        <w:spacing w:after="0"/>
        <w:ind w:left="284" w:right="141" w:firstLine="567"/>
        <w:jc w:val="both"/>
        <w:rPr>
          <w:rFonts w:ascii="Times New Roman" w:hAnsi="Times New Roman"/>
          <w:sz w:val="24"/>
          <w:szCs w:val="24"/>
        </w:rPr>
      </w:pPr>
      <w:r w:rsidRPr="00EE2DCA">
        <w:rPr>
          <w:rFonts w:ascii="Times New Roman" w:hAnsi="Times New Roman"/>
          <w:sz w:val="24"/>
          <w:szCs w:val="24"/>
        </w:rPr>
        <w:t>оповещение персонала об опасной и аварийной ситуации;</w:t>
      </w:r>
    </w:p>
    <w:p w:rsidR="005C3A66" w:rsidRPr="00EE2DCA" w:rsidRDefault="005C3A66" w:rsidP="00F52EDE">
      <w:pPr>
        <w:numPr>
          <w:ilvl w:val="1"/>
          <w:numId w:val="1"/>
        </w:numPr>
        <w:spacing w:after="0"/>
        <w:ind w:left="284" w:right="141" w:firstLine="567"/>
        <w:jc w:val="both"/>
        <w:rPr>
          <w:rFonts w:ascii="Times New Roman" w:hAnsi="Times New Roman"/>
          <w:sz w:val="24"/>
          <w:szCs w:val="24"/>
        </w:rPr>
      </w:pPr>
      <w:r w:rsidRPr="00EE2DCA">
        <w:rPr>
          <w:rFonts w:ascii="Times New Roman" w:hAnsi="Times New Roman"/>
          <w:sz w:val="24"/>
          <w:szCs w:val="24"/>
        </w:rPr>
        <w:t>противоаварийную защиту персонала и оборудования объекта по критичным для безопасности технологическим параметрам работы объектов;</w:t>
      </w:r>
    </w:p>
    <w:p w:rsidR="005C3A66" w:rsidRPr="00EE2DCA" w:rsidRDefault="005C3A66" w:rsidP="00F52EDE">
      <w:pPr>
        <w:numPr>
          <w:ilvl w:val="1"/>
          <w:numId w:val="1"/>
        </w:numPr>
        <w:spacing w:after="0"/>
        <w:ind w:left="284" w:right="141" w:firstLine="567"/>
        <w:jc w:val="both"/>
        <w:rPr>
          <w:rFonts w:ascii="Times New Roman" w:hAnsi="Times New Roman"/>
          <w:sz w:val="24"/>
          <w:szCs w:val="24"/>
        </w:rPr>
      </w:pPr>
      <w:r w:rsidRPr="00EE2DCA">
        <w:rPr>
          <w:rFonts w:ascii="Times New Roman" w:hAnsi="Times New Roman"/>
          <w:sz w:val="24"/>
          <w:szCs w:val="24"/>
        </w:rPr>
        <w:t>автоматическое или автоматизированное дискретное (логическое) управление режимами работы технологического оборудования;</w:t>
      </w:r>
    </w:p>
    <w:p w:rsidR="005C3A66" w:rsidRPr="00EE2DCA" w:rsidRDefault="005C3A66" w:rsidP="00F52EDE">
      <w:pPr>
        <w:numPr>
          <w:ilvl w:val="1"/>
          <w:numId w:val="1"/>
        </w:numPr>
        <w:spacing w:after="0"/>
        <w:ind w:left="284" w:right="141" w:firstLine="567"/>
        <w:jc w:val="both"/>
        <w:rPr>
          <w:rFonts w:ascii="Times New Roman" w:hAnsi="Times New Roman"/>
          <w:sz w:val="24"/>
          <w:szCs w:val="24"/>
        </w:rPr>
      </w:pPr>
      <w:r w:rsidRPr="00EE2DCA">
        <w:rPr>
          <w:rFonts w:ascii="Times New Roman" w:hAnsi="Times New Roman"/>
          <w:sz w:val="24"/>
          <w:szCs w:val="24"/>
        </w:rPr>
        <w:t>автоматическое регулирование (стабилизация) технологических процессов в заданных режимах работы;</w:t>
      </w:r>
    </w:p>
    <w:p w:rsidR="00C476F5" w:rsidRPr="00EE2DCA" w:rsidRDefault="005C3A66" w:rsidP="00F52EDE">
      <w:pPr>
        <w:numPr>
          <w:ilvl w:val="1"/>
          <w:numId w:val="1"/>
        </w:numPr>
        <w:spacing w:after="0"/>
        <w:ind w:left="284" w:right="141" w:firstLine="567"/>
        <w:jc w:val="both"/>
        <w:rPr>
          <w:rFonts w:ascii="Times New Roman" w:hAnsi="Times New Roman"/>
          <w:sz w:val="24"/>
          <w:szCs w:val="24"/>
        </w:rPr>
      </w:pPr>
      <w:r w:rsidRPr="00EE2DCA">
        <w:rPr>
          <w:rFonts w:ascii="Times New Roman" w:hAnsi="Times New Roman"/>
          <w:sz w:val="24"/>
          <w:szCs w:val="24"/>
        </w:rPr>
        <w:t>формирование, передачу и реализацию регулирующих и управляющих воздействий на исполнительные механизмы</w:t>
      </w:r>
      <w:r w:rsidR="00C476F5" w:rsidRPr="00EE2DCA">
        <w:rPr>
          <w:rFonts w:ascii="Times New Roman" w:hAnsi="Times New Roman"/>
          <w:sz w:val="24"/>
          <w:szCs w:val="24"/>
        </w:rPr>
        <w:t>;</w:t>
      </w:r>
    </w:p>
    <w:p w:rsidR="00C476F5" w:rsidRPr="00EE2DCA" w:rsidRDefault="00FC23EA" w:rsidP="00F52EDE">
      <w:pPr>
        <w:numPr>
          <w:ilvl w:val="1"/>
          <w:numId w:val="1"/>
        </w:numPr>
        <w:spacing w:after="0"/>
        <w:ind w:left="284" w:right="141" w:firstLine="567"/>
        <w:jc w:val="both"/>
        <w:rPr>
          <w:rFonts w:ascii="Times New Roman" w:hAnsi="Times New Roman"/>
          <w:sz w:val="24"/>
          <w:szCs w:val="24"/>
        </w:rPr>
      </w:pPr>
      <w:r>
        <w:rPr>
          <w:rFonts w:ascii="Times New Roman" w:hAnsi="Times New Roman"/>
          <w:sz w:val="24"/>
          <w:szCs w:val="24"/>
        </w:rPr>
        <w:t>п</w:t>
      </w:r>
      <w:r w:rsidR="00C476F5" w:rsidRPr="00EE2DCA">
        <w:rPr>
          <w:rFonts w:ascii="Times New Roman" w:hAnsi="Times New Roman"/>
          <w:sz w:val="24"/>
          <w:szCs w:val="24"/>
        </w:rPr>
        <w:t>олный перечень сигналов согласовать с Заказчиком.</w:t>
      </w:r>
    </w:p>
    <w:p w:rsidR="00A7573D" w:rsidRPr="00EE2DCA" w:rsidRDefault="005C3A66" w:rsidP="00F52EDE">
      <w:pPr>
        <w:spacing w:after="0"/>
        <w:ind w:left="284" w:right="141" w:firstLine="567"/>
        <w:jc w:val="both"/>
        <w:rPr>
          <w:rFonts w:ascii="Times New Roman" w:hAnsi="Times New Roman"/>
          <w:sz w:val="24"/>
          <w:szCs w:val="24"/>
        </w:rPr>
      </w:pPr>
      <w:r w:rsidRPr="00EE2DCA">
        <w:rPr>
          <w:rFonts w:ascii="Times New Roman" w:hAnsi="Times New Roman"/>
          <w:sz w:val="24"/>
          <w:szCs w:val="24"/>
        </w:rPr>
        <w:t>Технические средства (КИПиА) должны отвечать требованиям электромагнитной совместимости, установленным ГОСТ 29073, и быть способными работать в условиях влияния существующих внешних электрических и магнитных полей, а также помех по цепям питания.</w:t>
      </w:r>
      <w:r w:rsidR="00A7573D" w:rsidRPr="00EE2DCA">
        <w:rPr>
          <w:rFonts w:ascii="Times New Roman" w:hAnsi="Times New Roman"/>
          <w:sz w:val="24"/>
          <w:szCs w:val="24"/>
        </w:rPr>
        <w:t xml:space="preserve"> </w:t>
      </w:r>
    </w:p>
    <w:p w:rsidR="005C3A66" w:rsidRPr="00EE2DCA" w:rsidRDefault="005C3A66" w:rsidP="00F52EDE">
      <w:pPr>
        <w:spacing w:after="0"/>
        <w:ind w:left="284" w:right="141" w:firstLine="567"/>
        <w:jc w:val="both"/>
        <w:rPr>
          <w:rFonts w:ascii="Times New Roman" w:hAnsi="Times New Roman"/>
          <w:sz w:val="24"/>
          <w:szCs w:val="24"/>
        </w:rPr>
      </w:pPr>
      <w:r w:rsidRPr="00EE2DCA">
        <w:rPr>
          <w:rFonts w:ascii="Times New Roman" w:hAnsi="Times New Roman"/>
          <w:sz w:val="24"/>
          <w:szCs w:val="24"/>
        </w:rPr>
        <w:t>Все технические средства (КИПиА) должны соответствовать требованиям промышленной безопасности, в соответствии с действующим законодательством РФ.</w:t>
      </w:r>
    </w:p>
    <w:p w:rsidR="005C3A66" w:rsidRPr="00EE2DCA" w:rsidRDefault="00A7573D" w:rsidP="00F52EDE">
      <w:pPr>
        <w:spacing w:after="0"/>
        <w:ind w:left="284" w:right="141" w:firstLine="567"/>
        <w:jc w:val="both"/>
        <w:rPr>
          <w:rFonts w:ascii="Times New Roman" w:hAnsi="Times New Roman"/>
          <w:sz w:val="24"/>
          <w:szCs w:val="24"/>
        </w:rPr>
      </w:pPr>
      <w:r w:rsidRPr="00EE2DCA">
        <w:rPr>
          <w:rFonts w:ascii="Times New Roman" w:hAnsi="Times New Roman"/>
          <w:sz w:val="24"/>
          <w:szCs w:val="24"/>
        </w:rPr>
        <w:t>И</w:t>
      </w:r>
      <w:r w:rsidR="005C3A66" w:rsidRPr="00EE2DCA">
        <w:rPr>
          <w:rFonts w:ascii="Times New Roman" w:hAnsi="Times New Roman"/>
          <w:sz w:val="24"/>
          <w:szCs w:val="24"/>
        </w:rPr>
        <w:t xml:space="preserve">сточник бесперебойного электропитания (ИБП) технических средств КИПиА и АСУ ТП должен обеспечить их работу не менее </w:t>
      </w:r>
      <w:r w:rsidR="00FC23EA">
        <w:rPr>
          <w:rFonts w:ascii="Times New Roman" w:hAnsi="Times New Roman"/>
          <w:sz w:val="24"/>
          <w:szCs w:val="24"/>
        </w:rPr>
        <w:t>четырех</w:t>
      </w:r>
      <w:r w:rsidR="005C3A66" w:rsidRPr="00EE2DCA">
        <w:rPr>
          <w:rFonts w:ascii="Times New Roman" w:hAnsi="Times New Roman"/>
          <w:sz w:val="24"/>
          <w:szCs w:val="24"/>
        </w:rPr>
        <w:t xml:space="preserve"> часов после исчезновения напряжения сети</w:t>
      </w:r>
      <w:r w:rsidRPr="00EE2DCA">
        <w:rPr>
          <w:rFonts w:ascii="Times New Roman" w:hAnsi="Times New Roman"/>
          <w:sz w:val="24"/>
          <w:szCs w:val="24"/>
        </w:rPr>
        <w:t xml:space="preserve">, </w:t>
      </w:r>
      <w:r w:rsidR="005C3A66" w:rsidRPr="00EE2DCA">
        <w:rPr>
          <w:rFonts w:ascii="Times New Roman" w:hAnsi="Times New Roman"/>
          <w:sz w:val="24"/>
          <w:szCs w:val="24"/>
        </w:rPr>
        <w:t>информация о состоянии ИБП должна поступать в АСУ</w:t>
      </w:r>
      <w:r w:rsidR="00C476F5" w:rsidRPr="00EE2DCA">
        <w:rPr>
          <w:rFonts w:ascii="Times New Roman" w:hAnsi="Times New Roman"/>
          <w:sz w:val="24"/>
          <w:szCs w:val="24"/>
        </w:rPr>
        <w:t xml:space="preserve"> </w:t>
      </w:r>
      <w:r w:rsidR="005C3A66" w:rsidRPr="00EE2DCA">
        <w:rPr>
          <w:rFonts w:ascii="Times New Roman" w:hAnsi="Times New Roman"/>
          <w:sz w:val="24"/>
          <w:szCs w:val="24"/>
        </w:rPr>
        <w:t>ТП</w:t>
      </w:r>
      <w:r w:rsidRPr="00EE2DCA">
        <w:rPr>
          <w:rFonts w:ascii="Times New Roman" w:hAnsi="Times New Roman"/>
          <w:sz w:val="24"/>
          <w:szCs w:val="24"/>
        </w:rPr>
        <w:t>.</w:t>
      </w:r>
    </w:p>
    <w:p w:rsidR="005C3A66" w:rsidRPr="00EE2DCA" w:rsidRDefault="005C3A66" w:rsidP="00F52EDE">
      <w:pPr>
        <w:spacing w:after="0"/>
        <w:ind w:left="284" w:right="141" w:firstLine="567"/>
        <w:jc w:val="both"/>
        <w:rPr>
          <w:rFonts w:ascii="Times New Roman" w:hAnsi="Times New Roman"/>
          <w:sz w:val="24"/>
          <w:szCs w:val="24"/>
        </w:rPr>
      </w:pPr>
      <w:r w:rsidRPr="00EE2DCA">
        <w:rPr>
          <w:rFonts w:ascii="Times New Roman" w:hAnsi="Times New Roman"/>
          <w:sz w:val="24"/>
          <w:szCs w:val="24"/>
        </w:rPr>
        <w:t>Общетехнические решения по системе контроля загазованности, КИП и противопожарной автоматике применить согласно настоящих ТУ</w:t>
      </w:r>
      <w:r w:rsidR="00C476F5" w:rsidRPr="00EE2DCA">
        <w:rPr>
          <w:rFonts w:ascii="Times New Roman" w:hAnsi="Times New Roman"/>
          <w:sz w:val="24"/>
          <w:szCs w:val="24"/>
        </w:rPr>
        <w:t xml:space="preserve"> и действующей НТД</w:t>
      </w:r>
      <w:r w:rsidRPr="00EE2DCA">
        <w:rPr>
          <w:rFonts w:ascii="Times New Roman" w:hAnsi="Times New Roman"/>
          <w:sz w:val="24"/>
          <w:szCs w:val="24"/>
        </w:rPr>
        <w:t>.</w:t>
      </w:r>
    </w:p>
    <w:p w:rsidR="00C476F5" w:rsidRPr="00EE2DCA" w:rsidRDefault="005C3A66" w:rsidP="00F52EDE">
      <w:pPr>
        <w:spacing w:after="0"/>
        <w:ind w:left="284" w:right="141" w:firstLine="567"/>
        <w:jc w:val="both"/>
        <w:rPr>
          <w:rFonts w:ascii="Times New Roman" w:hAnsi="Times New Roman"/>
          <w:sz w:val="24"/>
          <w:szCs w:val="24"/>
        </w:rPr>
      </w:pPr>
      <w:r w:rsidRPr="00EE2DCA">
        <w:rPr>
          <w:rFonts w:ascii="Times New Roman" w:hAnsi="Times New Roman"/>
          <w:sz w:val="24"/>
          <w:szCs w:val="24"/>
        </w:rPr>
        <w:lastRenderedPageBreak/>
        <w:t xml:space="preserve">В составе проектных решений разработать опросные листы </w:t>
      </w:r>
      <w:r w:rsidR="00C476F5" w:rsidRPr="00EE2DCA">
        <w:rPr>
          <w:rFonts w:ascii="Times New Roman" w:hAnsi="Times New Roman"/>
          <w:sz w:val="24"/>
          <w:szCs w:val="24"/>
        </w:rPr>
        <w:t xml:space="preserve">на оборудование КИП </w:t>
      </w:r>
      <w:r w:rsidRPr="00EE2DCA">
        <w:rPr>
          <w:rFonts w:ascii="Times New Roman" w:hAnsi="Times New Roman"/>
          <w:sz w:val="24"/>
          <w:szCs w:val="24"/>
        </w:rPr>
        <w:t xml:space="preserve">с указанием технических характеристик. Номенклатуру оборудования автоматизации следует разрабатывать с высоким уровнем локализации, при полном соответствии установленным техническим требованиям. </w:t>
      </w:r>
    </w:p>
    <w:p w:rsidR="005C3A66" w:rsidRPr="00EE2DCA" w:rsidRDefault="005C3A66" w:rsidP="00F52EDE">
      <w:pPr>
        <w:spacing w:after="0"/>
        <w:ind w:left="284" w:right="141" w:firstLine="567"/>
        <w:jc w:val="both"/>
        <w:rPr>
          <w:rFonts w:ascii="Times New Roman" w:hAnsi="Times New Roman"/>
          <w:sz w:val="24"/>
          <w:szCs w:val="24"/>
        </w:rPr>
      </w:pPr>
      <w:r w:rsidRPr="00EE2DCA">
        <w:rPr>
          <w:rFonts w:ascii="Times New Roman" w:hAnsi="Times New Roman"/>
          <w:sz w:val="24"/>
          <w:szCs w:val="24"/>
        </w:rPr>
        <w:t>При проектировании раздел</w:t>
      </w:r>
      <w:r w:rsidR="00F47F42" w:rsidRPr="00EE2DCA">
        <w:rPr>
          <w:rFonts w:ascii="Times New Roman" w:hAnsi="Times New Roman"/>
          <w:sz w:val="24"/>
          <w:szCs w:val="24"/>
        </w:rPr>
        <w:t>а</w:t>
      </w:r>
      <w:r w:rsidRPr="00EE2DCA">
        <w:rPr>
          <w:rFonts w:ascii="Times New Roman" w:hAnsi="Times New Roman"/>
          <w:sz w:val="24"/>
          <w:szCs w:val="24"/>
        </w:rPr>
        <w:t xml:space="preserve"> </w:t>
      </w:r>
      <w:r w:rsidR="00F47F42" w:rsidRPr="00EE2DCA">
        <w:rPr>
          <w:rFonts w:ascii="Times New Roman" w:hAnsi="Times New Roman"/>
          <w:sz w:val="24"/>
          <w:szCs w:val="24"/>
        </w:rPr>
        <w:t>«</w:t>
      </w:r>
      <w:r w:rsidR="00FC23EA">
        <w:rPr>
          <w:rFonts w:ascii="Times New Roman" w:hAnsi="Times New Roman"/>
          <w:sz w:val="24"/>
          <w:szCs w:val="24"/>
        </w:rPr>
        <w:t>Система</w:t>
      </w:r>
      <w:r w:rsidR="00FC23EA" w:rsidRPr="00FC23EA">
        <w:rPr>
          <w:rFonts w:ascii="Times New Roman" w:hAnsi="Times New Roman"/>
          <w:sz w:val="24"/>
          <w:szCs w:val="24"/>
        </w:rPr>
        <w:t xml:space="preserve"> передачи данных, проводной и беспроводной связи (связь и управление по каналам передачи данных для системы телемеханики по радиоканалу 5,2/5,7 ГГц)</w:t>
      </w:r>
      <w:r w:rsidR="002949EA">
        <w:rPr>
          <w:rFonts w:ascii="Times New Roman" w:hAnsi="Times New Roman"/>
          <w:sz w:val="24"/>
          <w:szCs w:val="24"/>
        </w:rPr>
        <w:t>»</w:t>
      </w:r>
      <w:r w:rsidR="00D95EB8" w:rsidRPr="00EE2DCA">
        <w:rPr>
          <w:rFonts w:ascii="Times New Roman" w:hAnsi="Times New Roman"/>
          <w:sz w:val="24"/>
          <w:szCs w:val="24"/>
        </w:rPr>
        <w:t xml:space="preserve"> </w:t>
      </w:r>
      <w:r w:rsidR="002949EA" w:rsidRPr="002949EA">
        <w:rPr>
          <w:rFonts w:ascii="Times New Roman" w:hAnsi="Times New Roman"/>
          <w:sz w:val="24"/>
          <w:szCs w:val="24"/>
        </w:rPr>
        <w:t xml:space="preserve">предусмотреть систему беспроводного широкополосного доступа </w:t>
      </w:r>
      <w:proofErr w:type="spellStart"/>
      <w:r w:rsidR="002949EA" w:rsidRPr="002949EA">
        <w:rPr>
          <w:rFonts w:ascii="Times New Roman" w:hAnsi="Times New Roman"/>
          <w:sz w:val="24"/>
          <w:szCs w:val="24"/>
        </w:rPr>
        <w:t>Canopy</w:t>
      </w:r>
      <w:proofErr w:type="spellEnd"/>
      <w:r w:rsidR="002949EA" w:rsidRPr="002949EA">
        <w:rPr>
          <w:rFonts w:ascii="Times New Roman" w:hAnsi="Times New Roman"/>
          <w:sz w:val="24"/>
          <w:szCs w:val="24"/>
        </w:rPr>
        <w:t xml:space="preserve">  </w:t>
      </w:r>
      <w:proofErr w:type="spellStart"/>
      <w:r w:rsidR="002949EA" w:rsidRPr="002949EA">
        <w:rPr>
          <w:rFonts w:ascii="Times New Roman" w:hAnsi="Times New Roman"/>
          <w:sz w:val="24"/>
          <w:szCs w:val="24"/>
        </w:rPr>
        <w:t>M</w:t>
      </w:r>
      <w:r w:rsidR="002949EA">
        <w:rPr>
          <w:rFonts w:ascii="Times New Roman" w:hAnsi="Times New Roman"/>
          <w:sz w:val="24"/>
          <w:szCs w:val="24"/>
        </w:rPr>
        <w:t>otorola</w:t>
      </w:r>
      <w:proofErr w:type="spellEnd"/>
      <w:r w:rsidR="002949EA">
        <w:rPr>
          <w:rFonts w:ascii="Times New Roman" w:hAnsi="Times New Roman"/>
          <w:sz w:val="24"/>
          <w:szCs w:val="24"/>
        </w:rPr>
        <w:t xml:space="preserve"> либо UBNT (5,2/55,7ГГц), учитывая</w:t>
      </w:r>
      <w:r w:rsidRPr="00EE2DCA">
        <w:rPr>
          <w:rFonts w:ascii="Times New Roman" w:hAnsi="Times New Roman"/>
          <w:sz w:val="24"/>
          <w:szCs w:val="24"/>
        </w:rPr>
        <w:t xml:space="preserve"> </w:t>
      </w:r>
      <w:r w:rsidR="001E4890" w:rsidRPr="00EE2DCA">
        <w:rPr>
          <w:rFonts w:ascii="Times New Roman" w:hAnsi="Times New Roman"/>
          <w:sz w:val="24"/>
          <w:szCs w:val="24"/>
        </w:rPr>
        <w:t xml:space="preserve">возможность передачи данных </w:t>
      </w:r>
      <w:r w:rsidR="002949EA">
        <w:rPr>
          <w:rFonts w:ascii="Times New Roman" w:hAnsi="Times New Roman"/>
          <w:sz w:val="24"/>
          <w:szCs w:val="24"/>
        </w:rPr>
        <w:t xml:space="preserve">основных параметров работы комплекса оборудования </w:t>
      </w:r>
      <w:r w:rsidR="00F47F42" w:rsidRPr="00EE2DCA">
        <w:rPr>
          <w:rFonts w:ascii="Times New Roman" w:hAnsi="Times New Roman"/>
          <w:sz w:val="24"/>
          <w:szCs w:val="24"/>
        </w:rPr>
        <w:t xml:space="preserve">с проектируемой площадки на </w:t>
      </w:r>
      <w:r w:rsidR="002949EA" w:rsidRPr="002949EA">
        <w:rPr>
          <w:rFonts w:ascii="Times New Roman" w:hAnsi="Times New Roman"/>
          <w:sz w:val="24"/>
          <w:szCs w:val="24"/>
        </w:rPr>
        <w:t>УПСВ Восточно-</w:t>
      </w:r>
      <w:proofErr w:type="spellStart"/>
      <w:r w:rsidR="002949EA" w:rsidRPr="002949EA">
        <w:rPr>
          <w:rFonts w:ascii="Times New Roman" w:hAnsi="Times New Roman"/>
          <w:sz w:val="24"/>
          <w:szCs w:val="24"/>
        </w:rPr>
        <w:t>Рогозинского</w:t>
      </w:r>
      <w:proofErr w:type="spellEnd"/>
      <w:r w:rsidR="002949EA" w:rsidRPr="002949EA">
        <w:rPr>
          <w:rFonts w:ascii="Times New Roman" w:hAnsi="Times New Roman"/>
          <w:sz w:val="24"/>
          <w:szCs w:val="24"/>
        </w:rPr>
        <w:t xml:space="preserve"> </w:t>
      </w:r>
      <w:proofErr w:type="spellStart"/>
      <w:r w:rsidR="002949EA" w:rsidRPr="002949EA">
        <w:rPr>
          <w:rFonts w:ascii="Times New Roman" w:hAnsi="Times New Roman"/>
          <w:sz w:val="24"/>
          <w:szCs w:val="24"/>
        </w:rPr>
        <w:t>н.м</w:t>
      </w:r>
      <w:proofErr w:type="spellEnd"/>
      <w:r w:rsidR="002949EA" w:rsidRPr="002949EA">
        <w:rPr>
          <w:rFonts w:ascii="Times New Roman" w:hAnsi="Times New Roman"/>
          <w:sz w:val="24"/>
          <w:szCs w:val="24"/>
        </w:rPr>
        <w:t xml:space="preserve">. </w:t>
      </w:r>
      <w:r w:rsidR="00F47F42" w:rsidRPr="002949EA">
        <w:rPr>
          <w:rFonts w:ascii="Times New Roman" w:hAnsi="Times New Roman"/>
          <w:sz w:val="24"/>
          <w:szCs w:val="24"/>
        </w:rPr>
        <w:t xml:space="preserve">  </w:t>
      </w:r>
      <w:r w:rsidR="00F47F42" w:rsidRPr="00EE2DCA">
        <w:rPr>
          <w:rFonts w:ascii="Times New Roman" w:hAnsi="Times New Roman"/>
          <w:sz w:val="24"/>
          <w:szCs w:val="24"/>
        </w:rPr>
        <w:t>радиоканала</w:t>
      </w:r>
      <w:r w:rsidR="0099277C" w:rsidRPr="00EE2DCA">
        <w:rPr>
          <w:rFonts w:ascii="Times New Roman" w:hAnsi="Times New Roman"/>
          <w:sz w:val="24"/>
          <w:szCs w:val="24"/>
        </w:rPr>
        <w:t xml:space="preserve"> БШПД</w:t>
      </w:r>
      <w:r w:rsidR="00D95EB8" w:rsidRPr="00EE2DCA">
        <w:rPr>
          <w:rFonts w:ascii="Times New Roman" w:hAnsi="Times New Roman"/>
          <w:sz w:val="24"/>
          <w:szCs w:val="24"/>
        </w:rPr>
        <w:t xml:space="preserve"> в нелицензируемых диапазонах</w:t>
      </w:r>
      <w:r w:rsidR="00F47F42" w:rsidRPr="00EE2DCA">
        <w:rPr>
          <w:rFonts w:ascii="Times New Roman" w:hAnsi="Times New Roman"/>
          <w:sz w:val="24"/>
          <w:szCs w:val="24"/>
        </w:rPr>
        <w:t>.</w:t>
      </w:r>
    </w:p>
    <w:p w:rsidR="00F332DC" w:rsidRPr="00EE2DCA" w:rsidRDefault="00F332DC" w:rsidP="00077C3D">
      <w:pPr>
        <w:pStyle w:val="1"/>
        <w:numPr>
          <w:ilvl w:val="0"/>
          <w:numId w:val="9"/>
        </w:numPr>
        <w:spacing w:after="240"/>
        <w:ind w:left="709" w:firstLine="66"/>
        <w:rPr>
          <w:rFonts w:ascii="Times New Roman" w:eastAsia="Calibri" w:hAnsi="Times New Roman" w:cs="Times New Roman"/>
          <w:b/>
          <w:snapToGrid w:val="0"/>
          <w:color w:val="auto"/>
          <w:sz w:val="28"/>
          <w:szCs w:val="28"/>
        </w:rPr>
      </w:pPr>
      <w:r w:rsidRPr="00EE2DCA">
        <w:rPr>
          <w:rFonts w:ascii="Times New Roman" w:eastAsia="Calibri" w:hAnsi="Times New Roman" w:cs="Times New Roman"/>
          <w:b/>
          <w:snapToGrid w:val="0"/>
          <w:color w:val="auto"/>
          <w:sz w:val="28"/>
          <w:szCs w:val="28"/>
        </w:rPr>
        <w:t>Требования к техническому обеспечению</w:t>
      </w:r>
      <w:bookmarkStart w:id="1" w:name="_Toc78538386"/>
      <w:bookmarkStart w:id="2" w:name="_Toc78538428"/>
      <w:bookmarkStart w:id="3" w:name="_Toc78538461"/>
      <w:bookmarkStart w:id="4" w:name="_Toc78538555"/>
      <w:bookmarkStart w:id="5" w:name="_Toc78538610"/>
      <w:bookmarkStart w:id="6" w:name="_Toc78539444"/>
      <w:bookmarkStart w:id="7" w:name="_Toc78539529"/>
      <w:bookmarkStart w:id="8" w:name="_Toc78539542"/>
      <w:bookmarkStart w:id="9" w:name="_Toc78539958"/>
      <w:bookmarkEnd w:id="1"/>
      <w:bookmarkEnd w:id="2"/>
      <w:bookmarkEnd w:id="3"/>
      <w:bookmarkEnd w:id="4"/>
      <w:bookmarkEnd w:id="5"/>
      <w:bookmarkEnd w:id="6"/>
      <w:bookmarkEnd w:id="7"/>
      <w:bookmarkEnd w:id="8"/>
      <w:bookmarkEnd w:id="9"/>
    </w:p>
    <w:p w:rsidR="00F332DC" w:rsidRPr="00EE2DCA" w:rsidRDefault="00F332DC" w:rsidP="00077C3D">
      <w:pPr>
        <w:pStyle w:val="1"/>
        <w:numPr>
          <w:ilvl w:val="1"/>
          <w:numId w:val="9"/>
        </w:numPr>
        <w:tabs>
          <w:tab w:val="left" w:pos="1134"/>
        </w:tabs>
        <w:spacing w:after="240"/>
        <w:ind w:firstLine="59"/>
        <w:rPr>
          <w:rFonts w:ascii="Times New Roman" w:eastAsia="Calibri" w:hAnsi="Times New Roman" w:cs="Times New Roman"/>
          <w:snapToGrid w:val="0"/>
          <w:color w:val="auto"/>
          <w:sz w:val="28"/>
          <w:szCs w:val="28"/>
        </w:rPr>
      </w:pPr>
      <w:bookmarkStart w:id="10" w:name="_Toc78539959"/>
      <w:r w:rsidRPr="00EE2DCA">
        <w:rPr>
          <w:rFonts w:ascii="Times New Roman" w:eastAsia="Calibri" w:hAnsi="Times New Roman" w:cs="Times New Roman"/>
          <w:snapToGrid w:val="0"/>
          <w:color w:val="auto"/>
          <w:sz w:val="28"/>
          <w:szCs w:val="28"/>
        </w:rPr>
        <w:t>Требования к средствам измерения, преобразователям, исполнительным механизмам, составляющим нижний уровень системы управления (КИПиА)</w:t>
      </w:r>
      <w:bookmarkEnd w:id="10"/>
    </w:p>
    <w:p w:rsidR="00F332DC" w:rsidRPr="00EE2DCA" w:rsidRDefault="00F332DC" w:rsidP="00F52EDE">
      <w:pPr>
        <w:widowControl w:val="0"/>
        <w:suppressAutoHyphens/>
        <w:spacing w:after="0"/>
        <w:ind w:left="284" w:right="284" w:firstLine="567"/>
        <w:jc w:val="both"/>
        <w:rPr>
          <w:rFonts w:ascii="Times New Roman" w:eastAsia="Times New Roman" w:hAnsi="Times New Roman"/>
          <w:snapToGrid w:val="0"/>
          <w:sz w:val="24"/>
          <w:szCs w:val="24"/>
          <w:lang w:eastAsia="ru-RU"/>
        </w:rPr>
      </w:pPr>
      <w:r w:rsidRPr="00EE2DCA">
        <w:rPr>
          <w:rFonts w:ascii="Times New Roman" w:eastAsia="Times New Roman" w:hAnsi="Times New Roman"/>
          <w:snapToGrid w:val="0"/>
          <w:sz w:val="24"/>
          <w:szCs w:val="24"/>
          <w:lang w:eastAsia="ru-RU"/>
        </w:rPr>
        <w:t xml:space="preserve">Все применяемые в проекте средства измерения должны иметь Сертификат утверждённого типа СИ Госстандарта РФ, методики поверки, иметь сертификат соответствия требованиям технического регламента Таможенного союза "О безопасности оборудования для работы во взрывоопасных средах" (ТР ТС 012/2011) и внесены в федеральный реестр средств измерений. </w:t>
      </w:r>
    </w:p>
    <w:p w:rsidR="00F332DC" w:rsidRPr="00EE2DCA" w:rsidRDefault="00F332DC" w:rsidP="00F52EDE">
      <w:pPr>
        <w:widowControl w:val="0"/>
        <w:suppressAutoHyphens/>
        <w:spacing w:after="0"/>
        <w:ind w:left="284" w:right="284" w:firstLine="567"/>
        <w:jc w:val="both"/>
        <w:rPr>
          <w:rFonts w:ascii="Times New Roman" w:eastAsia="Times New Roman" w:hAnsi="Times New Roman"/>
          <w:snapToGrid w:val="0"/>
          <w:sz w:val="24"/>
          <w:szCs w:val="24"/>
          <w:lang w:eastAsia="ru-RU"/>
        </w:rPr>
      </w:pPr>
      <w:r w:rsidRPr="00EE2DCA">
        <w:rPr>
          <w:rFonts w:ascii="Times New Roman" w:eastAsia="Times New Roman" w:hAnsi="Times New Roman"/>
          <w:snapToGrid w:val="0"/>
          <w:sz w:val="24"/>
          <w:szCs w:val="24"/>
          <w:lang w:eastAsia="ru-RU"/>
        </w:rPr>
        <w:t>Все средства измерения и автоматизации должны быть согласованы с</w:t>
      </w:r>
      <w:r w:rsidR="002949EA">
        <w:rPr>
          <w:rFonts w:ascii="Times New Roman" w:eastAsia="Times New Roman" w:hAnsi="Times New Roman"/>
          <w:snapToGrid w:val="0"/>
          <w:sz w:val="24"/>
          <w:szCs w:val="24"/>
          <w:lang w:eastAsia="ru-RU"/>
        </w:rPr>
        <w:t>о</w:t>
      </w:r>
      <w:r w:rsidRPr="00EE2DCA">
        <w:rPr>
          <w:rFonts w:ascii="Times New Roman" w:eastAsia="Times New Roman" w:hAnsi="Times New Roman"/>
          <w:snapToGrid w:val="0"/>
          <w:sz w:val="24"/>
          <w:szCs w:val="24"/>
          <w:lang w:eastAsia="ru-RU"/>
        </w:rPr>
        <w:t xml:space="preserve"> </w:t>
      </w:r>
      <w:r w:rsidR="002949EA">
        <w:rPr>
          <w:rFonts w:ascii="Times New Roman" w:eastAsia="Times New Roman" w:hAnsi="Times New Roman"/>
          <w:snapToGrid w:val="0"/>
          <w:sz w:val="24"/>
          <w:szCs w:val="24"/>
          <w:lang w:eastAsia="ru-RU"/>
        </w:rPr>
        <w:t>Службой метрологии и автоматизации производства</w:t>
      </w:r>
      <w:r w:rsidRPr="00EE2DCA">
        <w:rPr>
          <w:rFonts w:ascii="Times New Roman" w:eastAsia="Times New Roman" w:hAnsi="Times New Roman"/>
          <w:snapToGrid w:val="0"/>
          <w:sz w:val="24"/>
          <w:szCs w:val="24"/>
          <w:lang w:eastAsia="ru-RU"/>
        </w:rPr>
        <w:t xml:space="preserve"> Заказчика на стадии проектирования.</w:t>
      </w:r>
    </w:p>
    <w:p w:rsidR="00F332DC" w:rsidRPr="00EE2DCA" w:rsidRDefault="00F332DC" w:rsidP="00F52EDE">
      <w:pPr>
        <w:widowControl w:val="0"/>
        <w:suppressAutoHyphens/>
        <w:spacing w:after="0"/>
        <w:ind w:left="284" w:right="284" w:firstLine="567"/>
        <w:jc w:val="both"/>
        <w:rPr>
          <w:rFonts w:ascii="Times New Roman" w:eastAsia="Times New Roman" w:hAnsi="Times New Roman"/>
          <w:snapToGrid w:val="0"/>
          <w:sz w:val="24"/>
          <w:szCs w:val="24"/>
          <w:lang w:eastAsia="ru-RU"/>
        </w:rPr>
      </w:pPr>
      <w:r w:rsidRPr="00EE2DCA">
        <w:rPr>
          <w:rFonts w:ascii="Times New Roman" w:eastAsia="Times New Roman" w:hAnsi="Times New Roman"/>
          <w:snapToGrid w:val="0"/>
          <w:sz w:val="24"/>
          <w:szCs w:val="24"/>
          <w:lang w:eastAsia="ru-RU"/>
        </w:rPr>
        <w:t>Предусмотреть комплект ЗИП активных компонентов оборудования КИП и АСУ (платы, сенсоры, модули и т.д.) в объёме 5%, но не менее 1 шт. каждого типа. В случае неремонтопригодности в полевых условиях в ЗИП включить всю сборочную единицу.</w:t>
      </w:r>
    </w:p>
    <w:p w:rsidR="00F332DC" w:rsidRPr="00EE2DCA" w:rsidRDefault="00F332DC" w:rsidP="00F52EDE">
      <w:pPr>
        <w:widowControl w:val="0"/>
        <w:suppressAutoHyphens/>
        <w:spacing w:after="0"/>
        <w:ind w:left="284" w:right="284" w:firstLine="567"/>
        <w:jc w:val="both"/>
        <w:rPr>
          <w:rFonts w:ascii="Times New Roman" w:eastAsia="Times New Roman" w:hAnsi="Times New Roman"/>
          <w:snapToGrid w:val="0"/>
          <w:sz w:val="24"/>
          <w:szCs w:val="24"/>
          <w:lang w:eastAsia="ru-RU"/>
        </w:rPr>
      </w:pPr>
      <w:r w:rsidRPr="00EE2DCA">
        <w:rPr>
          <w:rFonts w:ascii="Times New Roman" w:eastAsia="Times New Roman" w:hAnsi="Times New Roman"/>
          <w:snapToGrid w:val="0"/>
          <w:sz w:val="24"/>
          <w:szCs w:val="24"/>
          <w:lang w:eastAsia="ru-RU"/>
        </w:rPr>
        <w:t>Технические средства КИПиА должны:</w:t>
      </w:r>
    </w:p>
    <w:p w:rsidR="00F332DC" w:rsidRPr="00EE2DCA" w:rsidRDefault="00F332DC" w:rsidP="00F52EDE">
      <w:pPr>
        <w:pStyle w:val="af1"/>
        <w:widowControl w:val="0"/>
        <w:numPr>
          <w:ilvl w:val="0"/>
          <w:numId w:val="6"/>
        </w:numPr>
        <w:suppressAutoHyphens/>
        <w:spacing w:after="0"/>
        <w:ind w:left="284" w:right="284" w:firstLine="567"/>
        <w:jc w:val="both"/>
        <w:rPr>
          <w:rFonts w:ascii="Times New Roman" w:eastAsia="Times New Roman" w:hAnsi="Times New Roman"/>
          <w:snapToGrid w:val="0"/>
          <w:sz w:val="24"/>
          <w:szCs w:val="24"/>
          <w:lang w:eastAsia="ru-RU"/>
        </w:rPr>
      </w:pPr>
      <w:r w:rsidRPr="00EE2DCA">
        <w:rPr>
          <w:rFonts w:ascii="Times New Roman" w:eastAsia="Times New Roman" w:hAnsi="Times New Roman"/>
          <w:snapToGrid w:val="0"/>
          <w:sz w:val="24"/>
          <w:szCs w:val="24"/>
          <w:lang w:eastAsia="ru-RU"/>
        </w:rPr>
        <w:t xml:space="preserve">отвечать требованиям электромагнитной совместимости, установленным </w:t>
      </w:r>
      <w:r w:rsidRPr="00EE2DCA">
        <w:rPr>
          <w:rFonts w:ascii="Times New Roman" w:eastAsia="Times New Roman" w:hAnsi="Times New Roman"/>
          <w:snapToGrid w:val="0"/>
          <w:sz w:val="24"/>
          <w:szCs w:val="24"/>
          <w:lang w:eastAsia="ru-RU"/>
        </w:rPr>
        <w:br/>
      </w:r>
      <w:hyperlink r:id="rId8" w:tooltip="&quot;ГОСТ 29073-91 Совместимость технических средств измерения, контроля и управления промышленными процессами ...&quot;&#10;(утв. постановлением Госстандарта СССР от 08.07.1991 N 1229)&#10;Применяется с 01.01.1992&#10;Статус: действующая редакция" w:history="1">
        <w:r w:rsidRPr="00EE2DCA">
          <w:rPr>
            <w:rFonts w:ascii="Times New Roman" w:eastAsia="Times New Roman" w:hAnsi="Times New Roman"/>
            <w:snapToGrid w:val="0"/>
            <w:sz w:val="24"/>
            <w:szCs w:val="24"/>
            <w:lang w:eastAsia="ru-RU"/>
          </w:rPr>
          <w:t>ГОСТ 29073</w:t>
        </w:r>
      </w:hyperlink>
      <w:r w:rsidRPr="00EE2DCA">
        <w:rPr>
          <w:rFonts w:ascii="Times New Roman" w:eastAsia="Times New Roman" w:hAnsi="Times New Roman"/>
          <w:snapToGrid w:val="0"/>
          <w:sz w:val="24"/>
          <w:szCs w:val="24"/>
          <w:lang w:eastAsia="ru-RU"/>
        </w:rPr>
        <w:t>, и быть способными работать в условиях влияния существующих внешних электрических и магнитных полей, а также помех по цепям питания;</w:t>
      </w:r>
    </w:p>
    <w:p w:rsidR="00F332DC" w:rsidRPr="00EE2DCA" w:rsidRDefault="00F332DC" w:rsidP="00F52EDE">
      <w:pPr>
        <w:pStyle w:val="af1"/>
        <w:widowControl w:val="0"/>
        <w:numPr>
          <w:ilvl w:val="0"/>
          <w:numId w:val="6"/>
        </w:numPr>
        <w:suppressAutoHyphens/>
        <w:spacing w:after="0"/>
        <w:ind w:left="284" w:right="284" w:firstLine="567"/>
        <w:jc w:val="both"/>
        <w:rPr>
          <w:rFonts w:ascii="Times New Roman" w:eastAsia="Times New Roman" w:hAnsi="Times New Roman"/>
          <w:snapToGrid w:val="0"/>
          <w:sz w:val="24"/>
          <w:szCs w:val="24"/>
          <w:lang w:eastAsia="ru-RU"/>
        </w:rPr>
      </w:pPr>
      <w:r w:rsidRPr="00EE2DCA">
        <w:rPr>
          <w:rFonts w:ascii="Times New Roman" w:eastAsia="Times New Roman" w:hAnsi="Times New Roman"/>
          <w:snapToGrid w:val="0"/>
          <w:sz w:val="24"/>
          <w:szCs w:val="24"/>
          <w:lang w:eastAsia="ru-RU"/>
        </w:rPr>
        <w:t>соответствовать требованиям промышленной безопасности, в соответствии с д</w:t>
      </w:r>
      <w:r w:rsidR="002949EA">
        <w:rPr>
          <w:rFonts w:ascii="Times New Roman" w:eastAsia="Times New Roman" w:hAnsi="Times New Roman"/>
          <w:snapToGrid w:val="0"/>
          <w:sz w:val="24"/>
          <w:szCs w:val="24"/>
          <w:lang w:eastAsia="ru-RU"/>
        </w:rPr>
        <w:t>ействующим законодательством РФ.</w:t>
      </w:r>
    </w:p>
    <w:p w:rsidR="00F332DC" w:rsidRPr="00EE2DCA" w:rsidRDefault="00F332DC" w:rsidP="00F52EDE">
      <w:pPr>
        <w:widowControl w:val="0"/>
        <w:suppressAutoHyphens/>
        <w:spacing w:after="0"/>
        <w:ind w:left="284" w:right="284" w:firstLine="567"/>
        <w:jc w:val="both"/>
        <w:rPr>
          <w:rFonts w:ascii="Times New Roman" w:eastAsia="Times New Roman" w:hAnsi="Times New Roman"/>
          <w:snapToGrid w:val="0"/>
          <w:sz w:val="24"/>
          <w:szCs w:val="24"/>
          <w:lang w:eastAsia="ru-RU"/>
        </w:rPr>
      </w:pPr>
      <w:r w:rsidRPr="00EE2DCA">
        <w:rPr>
          <w:rFonts w:ascii="Times New Roman" w:eastAsia="Times New Roman" w:hAnsi="Times New Roman"/>
          <w:snapToGrid w:val="0"/>
          <w:sz w:val="24"/>
          <w:szCs w:val="24"/>
          <w:lang w:eastAsia="ru-RU"/>
        </w:rPr>
        <w:t xml:space="preserve">Источник бесперебойного электропитания (ИБП) технических средств КИПиА и АСУ ТП должны обеспечить их работу не менее </w:t>
      </w:r>
      <w:r w:rsidR="002949EA">
        <w:rPr>
          <w:rFonts w:ascii="Times New Roman" w:eastAsia="Times New Roman" w:hAnsi="Times New Roman"/>
          <w:snapToGrid w:val="0"/>
          <w:sz w:val="24"/>
          <w:szCs w:val="24"/>
          <w:lang w:eastAsia="ru-RU"/>
        </w:rPr>
        <w:t>четырех</w:t>
      </w:r>
      <w:r w:rsidRPr="00EE2DCA">
        <w:rPr>
          <w:rFonts w:ascii="Times New Roman" w:eastAsia="Times New Roman" w:hAnsi="Times New Roman"/>
          <w:snapToGrid w:val="0"/>
          <w:sz w:val="24"/>
          <w:szCs w:val="24"/>
          <w:lang w:eastAsia="ru-RU"/>
        </w:rPr>
        <w:t xml:space="preserve"> часов после исчезновения напряжения сети. Информация о состоянии ИБП должна поступать в систему телемеханики кустовой площадки и передаваться на пульт оператора</w:t>
      </w:r>
      <w:r w:rsidR="002949EA">
        <w:rPr>
          <w:rFonts w:ascii="Times New Roman" w:eastAsia="Times New Roman" w:hAnsi="Times New Roman"/>
          <w:snapToGrid w:val="0"/>
          <w:sz w:val="24"/>
          <w:szCs w:val="24"/>
          <w:lang w:eastAsia="ru-RU"/>
        </w:rPr>
        <w:t>.</w:t>
      </w:r>
    </w:p>
    <w:p w:rsidR="00F332DC" w:rsidRPr="00EE2DCA" w:rsidRDefault="00F332DC" w:rsidP="00F52EDE">
      <w:pPr>
        <w:widowControl w:val="0"/>
        <w:suppressAutoHyphens/>
        <w:spacing w:after="0"/>
        <w:ind w:left="284" w:right="284" w:firstLine="567"/>
        <w:jc w:val="both"/>
        <w:rPr>
          <w:rFonts w:ascii="Times New Roman" w:eastAsia="Times New Roman" w:hAnsi="Times New Roman"/>
          <w:snapToGrid w:val="0"/>
          <w:sz w:val="24"/>
          <w:szCs w:val="24"/>
          <w:lang w:eastAsia="ru-RU"/>
        </w:rPr>
      </w:pPr>
      <w:r w:rsidRPr="00EE2DCA">
        <w:rPr>
          <w:rFonts w:ascii="Times New Roman" w:eastAsia="Times New Roman" w:hAnsi="Times New Roman"/>
          <w:snapToGrid w:val="0"/>
          <w:sz w:val="24"/>
          <w:szCs w:val="24"/>
          <w:lang w:eastAsia="ru-RU"/>
        </w:rPr>
        <w:t>Первичные преобразователи и исполнительные механизмы должны иметь следующие характеристики:</w:t>
      </w:r>
    </w:p>
    <w:p w:rsidR="00F332DC" w:rsidRPr="00EE2DCA" w:rsidRDefault="00F332DC" w:rsidP="00F52EDE">
      <w:pPr>
        <w:pStyle w:val="af1"/>
        <w:numPr>
          <w:ilvl w:val="0"/>
          <w:numId w:val="5"/>
        </w:numPr>
        <w:suppressAutoHyphens/>
        <w:spacing w:after="0"/>
        <w:ind w:left="284" w:right="284" w:firstLine="567"/>
        <w:jc w:val="both"/>
        <w:rPr>
          <w:rFonts w:ascii="Times New Roman" w:hAnsi="Times New Roman"/>
          <w:sz w:val="24"/>
          <w:szCs w:val="24"/>
        </w:rPr>
      </w:pPr>
      <w:r w:rsidRPr="00EE2DCA">
        <w:rPr>
          <w:rFonts w:ascii="Times New Roman" w:hAnsi="Times New Roman"/>
          <w:sz w:val="24"/>
          <w:szCs w:val="24"/>
        </w:rPr>
        <w:t>дискретный вход – «сухой контакт» или 24В постоянного тока;</w:t>
      </w:r>
    </w:p>
    <w:p w:rsidR="00F332DC" w:rsidRPr="00EE2DCA" w:rsidRDefault="00F332DC" w:rsidP="00F52EDE">
      <w:pPr>
        <w:pStyle w:val="af1"/>
        <w:numPr>
          <w:ilvl w:val="0"/>
          <w:numId w:val="5"/>
        </w:numPr>
        <w:suppressAutoHyphens/>
        <w:spacing w:after="0"/>
        <w:ind w:left="284" w:right="284" w:firstLine="567"/>
        <w:jc w:val="both"/>
        <w:rPr>
          <w:rFonts w:ascii="Times New Roman" w:hAnsi="Times New Roman"/>
          <w:sz w:val="24"/>
          <w:szCs w:val="24"/>
        </w:rPr>
      </w:pPr>
      <w:r w:rsidRPr="00EE2DCA">
        <w:rPr>
          <w:rFonts w:ascii="Times New Roman" w:hAnsi="Times New Roman"/>
          <w:sz w:val="24"/>
          <w:szCs w:val="24"/>
        </w:rPr>
        <w:t>дискретный выход – «сухой контакт»;</w:t>
      </w:r>
    </w:p>
    <w:p w:rsidR="00F332DC" w:rsidRPr="00EE2DCA" w:rsidRDefault="00F332DC" w:rsidP="00F52EDE">
      <w:pPr>
        <w:pStyle w:val="af1"/>
        <w:numPr>
          <w:ilvl w:val="0"/>
          <w:numId w:val="5"/>
        </w:numPr>
        <w:suppressAutoHyphens/>
        <w:spacing w:after="0"/>
        <w:ind w:left="284" w:right="284" w:firstLine="567"/>
        <w:jc w:val="both"/>
        <w:rPr>
          <w:rFonts w:ascii="Times New Roman" w:hAnsi="Times New Roman"/>
          <w:sz w:val="24"/>
          <w:szCs w:val="24"/>
        </w:rPr>
      </w:pPr>
      <w:r w:rsidRPr="00EE2DCA">
        <w:rPr>
          <w:rFonts w:ascii="Times New Roman" w:hAnsi="Times New Roman"/>
          <w:sz w:val="24"/>
          <w:szCs w:val="24"/>
        </w:rPr>
        <w:t>аналоговый вход – 4...20 мА;</w:t>
      </w:r>
    </w:p>
    <w:p w:rsidR="00F332DC" w:rsidRPr="00EE2DCA" w:rsidRDefault="00F332DC" w:rsidP="00F52EDE">
      <w:pPr>
        <w:pStyle w:val="af1"/>
        <w:numPr>
          <w:ilvl w:val="0"/>
          <w:numId w:val="5"/>
        </w:numPr>
        <w:suppressAutoHyphens/>
        <w:spacing w:after="0"/>
        <w:ind w:left="284" w:right="284" w:firstLine="567"/>
        <w:jc w:val="both"/>
        <w:rPr>
          <w:rFonts w:ascii="Times New Roman" w:hAnsi="Times New Roman"/>
          <w:sz w:val="24"/>
          <w:szCs w:val="24"/>
        </w:rPr>
      </w:pPr>
      <w:r w:rsidRPr="00EE2DCA">
        <w:rPr>
          <w:rFonts w:ascii="Times New Roman" w:hAnsi="Times New Roman"/>
          <w:sz w:val="24"/>
          <w:szCs w:val="24"/>
        </w:rPr>
        <w:t xml:space="preserve">аналоговый выход – 4...20 мА (преимущественно с поддержкой </w:t>
      </w:r>
      <w:r w:rsidRPr="00EE2DCA">
        <w:rPr>
          <w:rFonts w:ascii="Times New Roman" w:hAnsi="Times New Roman"/>
          <w:sz w:val="24"/>
          <w:szCs w:val="24"/>
          <w:lang w:val="en-US"/>
        </w:rPr>
        <w:t>HART</w:t>
      </w:r>
      <w:r w:rsidRPr="00EE2DCA">
        <w:rPr>
          <w:rFonts w:ascii="Times New Roman" w:hAnsi="Times New Roman"/>
          <w:sz w:val="24"/>
          <w:szCs w:val="24"/>
        </w:rPr>
        <w:t xml:space="preserve"> протокола версии 7. Возможно применение протокола версии 5 по согласованию </w:t>
      </w:r>
      <w:r w:rsidR="002949EA" w:rsidRPr="00EE2DCA">
        <w:rPr>
          <w:rFonts w:ascii="Times New Roman" w:eastAsia="Times New Roman" w:hAnsi="Times New Roman"/>
          <w:snapToGrid w:val="0"/>
          <w:sz w:val="24"/>
          <w:szCs w:val="24"/>
          <w:lang w:eastAsia="ru-RU"/>
        </w:rPr>
        <w:t>с</w:t>
      </w:r>
      <w:r w:rsidR="002949EA">
        <w:rPr>
          <w:rFonts w:ascii="Times New Roman" w:eastAsia="Times New Roman" w:hAnsi="Times New Roman"/>
          <w:snapToGrid w:val="0"/>
          <w:sz w:val="24"/>
          <w:szCs w:val="24"/>
          <w:lang w:eastAsia="ru-RU"/>
        </w:rPr>
        <w:t>о</w:t>
      </w:r>
      <w:r w:rsidR="002949EA" w:rsidRPr="00EE2DCA">
        <w:rPr>
          <w:rFonts w:ascii="Times New Roman" w:eastAsia="Times New Roman" w:hAnsi="Times New Roman"/>
          <w:snapToGrid w:val="0"/>
          <w:sz w:val="24"/>
          <w:szCs w:val="24"/>
          <w:lang w:eastAsia="ru-RU"/>
        </w:rPr>
        <w:t xml:space="preserve"> </w:t>
      </w:r>
      <w:r w:rsidR="002949EA">
        <w:rPr>
          <w:rFonts w:ascii="Times New Roman" w:eastAsia="Times New Roman" w:hAnsi="Times New Roman"/>
          <w:snapToGrid w:val="0"/>
          <w:sz w:val="24"/>
          <w:szCs w:val="24"/>
          <w:lang w:eastAsia="ru-RU"/>
        </w:rPr>
        <w:t>Службой метрологии и автоматизации производства</w:t>
      </w:r>
      <w:r w:rsidR="002949EA" w:rsidRPr="00EE2DCA">
        <w:rPr>
          <w:rFonts w:ascii="Times New Roman" w:eastAsia="Times New Roman" w:hAnsi="Times New Roman"/>
          <w:snapToGrid w:val="0"/>
          <w:sz w:val="24"/>
          <w:szCs w:val="24"/>
          <w:lang w:eastAsia="ru-RU"/>
        </w:rPr>
        <w:t xml:space="preserve"> </w:t>
      </w:r>
      <w:r w:rsidRPr="00EE2DCA">
        <w:rPr>
          <w:rFonts w:ascii="Times New Roman" w:eastAsia="Times New Roman" w:hAnsi="Times New Roman"/>
          <w:snapToGrid w:val="0"/>
          <w:sz w:val="24"/>
          <w:szCs w:val="24"/>
          <w:lang w:eastAsia="ru-RU"/>
        </w:rPr>
        <w:t>Заказчика</w:t>
      </w:r>
      <w:r w:rsidRPr="00EE2DCA">
        <w:rPr>
          <w:rFonts w:ascii="Times New Roman" w:hAnsi="Times New Roman"/>
          <w:sz w:val="24"/>
          <w:szCs w:val="24"/>
        </w:rPr>
        <w:t xml:space="preserve">); </w:t>
      </w:r>
    </w:p>
    <w:p w:rsidR="00F332DC" w:rsidRPr="00EE2DCA" w:rsidRDefault="00F332DC" w:rsidP="00F52EDE">
      <w:pPr>
        <w:pStyle w:val="af1"/>
        <w:numPr>
          <w:ilvl w:val="0"/>
          <w:numId w:val="5"/>
        </w:numPr>
        <w:suppressAutoHyphens/>
        <w:spacing w:after="0"/>
        <w:ind w:left="284" w:right="284" w:firstLine="567"/>
        <w:jc w:val="both"/>
        <w:rPr>
          <w:rFonts w:ascii="Times New Roman" w:hAnsi="Times New Roman"/>
          <w:sz w:val="24"/>
          <w:szCs w:val="24"/>
        </w:rPr>
      </w:pPr>
      <w:r w:rsidRPr="00EE2DCA">
        <w:rPr>
          <w:rFonts w:ascii="Times New Roman" w:hAnsi="Times New Roman"/>
          <w:sz w:val="24"/>
          <w:szCs w:val="24"/>
        </w:rPr>
        <w:t xml:space="preserve">цифровой интерфейс </w:t>
      </w:r>
      <w:r w:rsidRPr="00EE2DCA">
        <w:rPr>
          <w:rFonts w:ascii="Times New Roman" w:hAnsi="Times New Roman"/>
          <w:sz w:val="24"/>
          <w:szCs w:val="24"/>
          <w:lang w:val="en-US"/>
        </w:rPr>
        <w:t>RS</w:t>
      </w:r>
      <w:r w:rsidRPr="00EE2DCA">
        <w:rPr>
          <w:rFonts w:ascii="Times New Roman" w:hAnsi="Times New Roman"/>
          <w:sz w:val="24"/>
          <w:szCs w:val="24"/>
        </w:rPr>
        <w:t xml:space="preserve">-485 (протокол </w:t>
      </w:r>
      <w:r w:rsidRPr="00EE2DCA">
        <w:rPr>
          <w:rFonts w:ascii="Times New Roman" w:hAnsi="Times New Roman"/>
          <w:sz w:val="24"/>
          <w:szCs w:val="24"/>
          <w:lang w:val="en-US"/>
        </w:rPr>
        <w:t>Modbus</w:t>
      </w:r>
      <w:r w:rsidRPr="00EE2DCA">
        <w:rPr>
          <w:rFonts w:ascii="Times New Roman" w:hAnsi="Times New Roman"/>
          <w:sz w:val="24"/>
          <w:szCs w:val="24"/>
        </w:rPr>
        <w:t xml:space="preserve"> </w:t>
      </w:r>
      <w:r w:rsidRPr="00EE2DCA">
        <w:rPr>
          <w:rFonts w:ascii="Times New Roman" w:hAnsi="Times New Roman"/>
          <w:sz w:val="24"/>
          <w:szCs w:val="24"/>
          <w:lang w:val="en-US"/>
        </w:rPr>
        <w:t>RTU</w:t>
      </w:r>
      <w:r w:rsidR="00D95EB8" w:rsidRPr="00EE2DCA">
        <w:rPr>
          <w:rFonts w:ascii="Times New Roman" w:hAnsi="Times New Roman"/>
          <w:sz w:val="24"/>
          <w:szCs w:val="24"/>
        </w:rPr>
        <w:t>/</w:t>
      </w:r>
      <w:r w:rsidR="00D95EB8" w:rsidRPr="00EE2DCA">
        <w:rPr>
          <w:rFonts w:ascii="Times New Roman" w:hAnsi="Times New Roman"/>
          <w:sz w:val="24"/>
          <w:szCs w:val="24"/>
          <w:lang w:val="en-US"/>
        </w:rPr>
        <w:t>TCP</w:t>
      </w:r>
      <w:r w:rsidR="00D95EB8" w:rsidRPr="00EE2DCA">
        <w:rPr>
          <w:rFonts w:ascii="Times New Roman" w:hAnsi="Times New Roman"/>
          <w:sz w:val="24"/>
          <w:szCs w:val="24"/>
        </w:rPr>
        <w:t xml:space="preserve"> </w:t>
      </w:r>
      <w:r w:rsidR="00D95EB8" w:rsidRPr="00EE2DCA">
        <w:rPr>
          <w:rFonts w:ascii="Times New Roman" w:hAnsi="Times New Roman"/>
          <w:sz w:val="24"/>
          <w:szCs w:val="24"/>
          <w:lang w:val="en-US"/>
        </w:rPr>
        <w:t>IP</w:t>
      </w:r>
      <w:r w:rsidRPr="00EE2DCA">
        <w:rPr>
          <w:rFonts w:ascii="Times New Roman" w:hAnsi="Times New Roman"/>
          <w:sz w:val="24"/>
          <w:szCs w:val="24"/>
        </w:rPr>
        <w:t>);</w:t>
      </w:r>
    </w:p>
    <w:p w:rsidR="00F332DC" w:rsidRPr="00EE2DCA" w:rsidRDefault="00F332DC" w:rsidP="00F52EDE">
      <w:pPr>
        <w:pStyle w:val="af1"/>
        <w:numPr>
          <w:ilvl w:val="0"/>
          <w:numId w:val="5"/>
        </w:numPr>
        <w:suppressAutoHyphens/>
        <w:spacing w:after="0"/>
        <w:ind w:left="284" w:right="284" w:firstLine="567"/>
        <w:jc w:val="both"/>
        <w:rPr>
          <w:rFonts w:ascii="Times New Roman" w:hAnsi="Times New Roman"/>
          <w:sz w:val="24"/>
          <w:szCs w:val="24"/>
        </w:rPr>
      </w:pPr>
      <w:r w:rsidRPr="00EE2DCA">
        <w:rPr>
          <w:rFonts w:ascii="Times New Roman" w:hAnsi="Times New Roman"/>
          <w:sz w:val="24"/>
          <w:szCs w:val="24"/>
        </w:rPr>
        <w:t>термопреобразователи сопротивлений - платиновые (</w:t>
      </w:r>
      <w:r w:rsidRPr="00EE2DCA">
        <w:rPr>
          <w:rFonts w:ascii="Times New Roman" w:hAnsi="Times New Roman"/>
          <w:sz w:val="24"/>
          <w:szCs w:val="24"/>
          <w:lang w:val="en-US"/>
        </w:rPr>
        <w:t>PT100)</w:t>
      </w:r>
      <w:r w:rsidRPr="00EE2DCA">
        <w:rPr>
          <w:rFonts w:ascii="Times New Roman" w:hAnsi="Times New Roman"/>
          <w:sz w:val="24"/>
          <w:szCs w:val="24"/>
        </w:rPr>
        <w:t>;</w:t>
      </w:r>
    </w:p>
    <w:p w:rsidR="00F332DC" w:rsidRPr="00EE2DCA" w:rsidRDefault="00F332DC" w:rsidP="00F52EDE">
      <w:pPr>
        <w:pStyle w:val="af1"/>
        <w:numPr>
          <w:ilvl w:val="0"/>
          <w:numId w:val="5"/>
        </w:numPr>
        <w:suppressAutoHyphens/>
        <w:spacing w:after="0"/>
        <w:ind w:left="284" w:right="284" w:firstLine="567"/>
        <w:jc w:val="both"/>
        <w:rPr>
          <w:rFonts w:ascii="Times New Roman" w:hAnsi="Times New Roman"/>
          <w:sz w:val="24"/>
          <w:szCs w:val="24"/>
        </w:rPr>
      </w:pPr>
      <w:r w:rsidRPr="00EE2DCA">
        <w:rPr>
          <w:rFonts w:ascii="Times New Roman" w:hAnsi="Times New Roman"/>
          <w:sz w:val="24"/>
          <w:szCs w:val="24"/>
        </w:rPr>
        <w:t>вид взрывозащиты – взрывозащищенное исполнение;</w:t>
      </w:r>
    </w:p>
    <w:p w:rsidR="00F332DC" w:rsidRPr="00EE2DCA" w:rsidRDefault="00F332DC" w:rsidP="00F52EDE">
      <w:pPr>
        <w:pStyle w:val="af1"/>
        <w:numPr>
          <w:ilvl w:val="0"/>
          <w:numId w:val="5"/>
        </w:numPr>
        <w:suppressAutoHyphens/>
        <w:spacing w:after="0"/>
        <w:ind w:left="284" w:right="284" w:firstLine="567"/>
        <w:jc w:val="both"/>
        <w:rPr>
          <w:rFonts w:ascii="Times New Roman" w:hAnsi="Times New Roman"/>
          <w:sz w:val="24"/>
          <w:szCs w:val="24"/>
        </w:rPr>
      </w:pPr>
      <w:r w:rsidRPr="00EE2DCA">
        <w:rPr>
          <w:rFonts w:ascii="Times New Roman" w:hAnsi="Times New Roman"/>
          <w:sz w:val="24"/>
          <w:szCs w:val="24"/>
        </w:rPr>
        <w:t>степень защиты, обеспечиваемая оболочкой</w:t>
      </w:r>
    </w:p>
    <w:p w:rsidR="00F332DC" w:rsidRPr="00EE2DCA" w:rsidRDefault="00F332DC" w:rsidP="00F52EDE">
      <w:pPr>
        <w:pStyle w:val="af1"/>
        <w:numPr>
          <w:ilvl w:val="0"/>
          <w:numId w:val="7"/>
        </w:numPr>
        <w:suppressAutoHyphens/>
        <w:spacing w:after="0"/>
        <w:ind w:left="851" w:right="284" w:firstLine="567"/>
        <w:jc w:val="both"/>
        <w:rPr>
          <w:rFonts w:ascii="Times New Roman" w:hAnsi="Times New Roman"/>
          <w:sz w:val="24"/>
          <w:szCs w:val="24"/>
        </w:rPr>
      </w:pPr>
      <w:r w:rsidRPr="00EE2DCA">
        <w:rPr>
          <w:rFonts w:ascii="Times New Roman" w:hAnsi="Times New Roman"/>
          <w:sz w:val="24"/>
          <w:szCs w:val="24"/>
        </w:rPr>
        <w:lastRenderedPageBreak/>
        <w:t>при размещении на наружных технологических площадках - не ниже IP65;</w:t>
      </w:r>
    </w:p>
    <w:p w:rsidR="00F332DC" w:rsidRPr="00EE2DCA" w:rsidRDefault="00F332DC" w:rsidP="00F52EDE">
      <w:pPr>
        <w:pStyle w:val="af1"/>
        <w:numPr>
          <w:ilvl w:val="0"/>
          <w:numId w:val="7"/>
        </w:numPr>
        <w:suppressAutoHyphens/>
        <w:spacing w:after="0"/>
        <w:ind w:left="851" w:right="284" w:firstLine="567"/>
        <w:jc w:val="both"/>
        <w:rPr>
          <w:rFonts w:ascii="Times New Roman" w:hAnsi="Times New Roman"/>
          <w:sz w:val="24"/>
          <w:szCs w:val="24"/>
        </w:rPr>
      </w:pPr>
      <w:r w:rsidRPr="00EE2DCA">
        <w:rPr>
          <w:rFonts w:ascii="Times New Roman" w:hAnsi="Times New Roman"/>
          <w:sz w:val="24"/>
          <w:szCs w:val="24"/>
        </w:rPr>
        <w:t>при размещении в блоках - не ниже IP54.</w:t>
      </w:r>
    </w:p>
    <w:p w:rsidR="00F332DC" w:rsidRPr="00EE2DCA" w:rsidRDefault="00F332DC" w:rsidP="00F52EDE">
      <w:pPr>
        <w:pStyle w:val="af1"/>
        <w:numPr>
          <w:ilvl w:val="0"/>
          <w:numId w:val="5"/>
        </w:numPr>
        <w:suppressAutoHyphens/>
        <w:spacing w:after="0"/>
        <w:ind w:left="284" w:right="284" w:firstLine="567"/>
        <w:jc w:val="both"/>
        <w:rPr>
          <w:rFonts w:ascii="Times New Roman" w:hAnsi="Times New Roman"/>
          <w:sz w:val="24"/>
          <w:szCs w:val="24"/>
        </w:rPr>
      </w:pPr>
      <w:r w:rsidRPr="00EE2DCA">
        <w:rPr>
          <w:rFonts w:ascii="Times New Roman" w:hAnsi="Times New Roman"/>
          <w:sz w:val="24"/>
          <w:szCs w:val="24"/>
        </w:rPr>
        <w:t>требуемую допустимую погрешность средств измерений;</w:t>
      </w:r>
    </w:p>
    <w:p w:rsidR="00F332DC" w:rsidRPr="00EE2DCA" w:rsidRDefault="00F332DC" w:rsidP="00F52EDE">
      <w:pPr>
        <w:pStyle w:val="af1"/>
        <w:numPr>
          <w:ilvl w:val="0"/>
          <w:numId w:val="5"/>
        </w:numPr>
        <w:suppressAutoHyphens/>
        <w:spacing w:after="0"/>
        <w:ind w:left="284" w:right="284" w:firstLine="567"/>
        <w:jc w:val="both"/>
        <w:rPr>
          <w:rFonts w:ascii="Times New Roman" w:hAnsi="Times New Roman"/>
          <w:sz w:val="24"/>
          <w:szCs w:val="24"/>
        </w:rPr>
      </w:pPr>
      <w:r w:rsidRPr="00EE2DCA">
        <w:rPr>
          <w:rFonts w:ascii="Times New Roman" w:hAnsi="Times New Roman"/>
          <w:sz w:val="24"/>
          <w:szCs w:val="24"/>
        </w:rPr>
        <w:t>климатическое исполнение от минус 60 до плюс 35°С.</w:t>
      </w:r>
    </w:p>
    <w:p w:rsidR="00F332DC" w:rsidRPr="00EE2DCA" w:rsidRDefault="00F332DC" w:rsidP="00F52EDE">
      <w:pPr>
        <w:widowControl w:val="0"/>
        <w:suppressAutoHyphens/>
        <w:spacing w:after="0"/>
        <w:ind w:left="284" w:right="284" w:firstLine="567"/>
        <w:jc w:val="both"/>
        <w:rPr>
          <w:rFonts w:ascii="Times New Roman" w:eastAsia="Times New Roman" w:hAnsi="Times New Roman"/>
          <w:snapToGrid w:val="0"/>
          <w:sz w:val="24"/>
          <w:szCs w:val="24"/>
          <w:lang w:eastAsia="ru-RU"/>
        </w:rPr>
      </w:pPr>
      <w:r w:rsidRPr="00EE2DCA">
        <w:rPr>
          <w:rFonts w:ascii="Times New Roman" w:eastAsia="Times New Roman" w:hAnsi="Times New Roman"/>
          <w:snapToGrid w:val="0"/>
          <w:sz w:val="24"/>
          <w:szCs w:val="24"/>
          <w:lang w:eastAsia="ru-RU"/>
        </w:rPr>
        <w:t>Все технические средства, должны соответствовать заданным характеристикам, должны быть ремонтопригодными и взаимозаменяемыми, работать от питания промышленных сетей с напряжением в 220, 380 и 24 В.</w:t>
      </w:r>
    </w:p>
    <w:p w:rsidR="00F332DC" w:rsidRPr="00EE2DCA" w:rsidRDefault="00F332DC" w:rsidP="00077C3D">
      <w:pPr>
        <w:pStyle w:val="1"/>
        <w:numPr>
          <w:ilvl w:val="1"/>
          <w:numId w:val="9"/>
        </w:numPr>
        <w:tabs>
          <w:tab w:val="left" w:pos="1134"/>
        </w:tabs>
        <w:spacing w:after="240"/>
        <w:ind w:firstLine="59"/>
        <w:rPr>
          <w:rFonts w:ascii="Times New Roman" w:eastAsia="Calibri" w:hAnsi="Times New Roman" w:cs="Times New Roman"/>
          <w:snapToGrid w:val="0"/>
          <w:color w:val="auto"/>
          <w:sz w:val="28"/>
          <w:szCs w:val="28"/>
        </w:rPr>
      </w:pPr>
      <w:bookmarkStart w:id="11" w:name="_Toc78539960"/>
      <w:r w:rsidRPr="00EE2DCA">
        <w:rPr>
          <w:rFonts w:ascii="Times New Roman" w:eastAsia="Calibri" w:hAnsi="Times New Roman" w:cs="Times New Roman"/>
          <w:snapToGrid w:val="0"/>
          <w:color w:val="auto"/>
          <w:sz w:val="28"/>
          <w:szCs w:val="28"/>
        </w:rPr>
        <w:t>Требования к системе управления</w:t>
      </w:r>
      <w:bookmarkEnd w:id="11"/>
      <w:r w:rsidRPr="00EE2DCA">
        <w:rPr>
          <w:rFonts w:ascii="Times New Roman" w:eastAsia="Calibri" w:hAnsi="Times New Roman" w:cs="Times New Roman"/>
          <w:snapToGrid w:val="0"/>
          <w:color w:val="auto"/>
          <w:sz w:val="28"/>
          <w:szCs w:val="28"/>
        </w:rPr>
        <w:t xml:space="preserve"> и ЛСАУ</w:t>
      </w:r>
    </w:p>
    <w:p w:rsidR="00F332DC" w:rsidRPr="00EE2DCA" w:rsidRDefault="00F332DC" w:rsidP="00F52EDE">
      <w:pPr>
        <w:widowControl w:val="0"/>
        <w:suppressAutoHyphens/>
        <w:spacing w:after="0"/>
        <w:ind w:left="284" w:right="284" w:firstLine="567"/>
        <w:jc w:val="both"/>
        <w:rPr>
          <w:rFonts w:ascii="Times New Roman" w:eastAsia="Times New Roman" w:hAnsi="Times New Roman"/>
          <w:snapToGrid w:val="0"/>
          <w:sz w:val="24"/>
          <w:szCs w:val="24"/>
          <w:lang w:eastAsia="ru-RU"/>
        </w:rPr>
      </w:pPr>
      <w:r w:rsidRPr="00EE2DCA">
        <w:rPr>
          <w:rFonts w:ascii="Times New Roman" w:eastAsia="Times New Roman" w:hAnsi="Times New Roman"/>
          <w:snapToGrid w:val="0"/>
          <w:sz w:val="24"/>
          <w:szCs w:val="24"/>
          <w:lang w:eastAsia="ru-RU"/>
        </w:rPr>
        <w:t>В соответствии с Федеральными нормами и правилами в области промышленной безопасности "Правила безопасности в нефтяной и газовой промышленности" функциональный состав КИПиА должен обеспечивать уровень автоматизации контроля и управления, который исключает или сводит к минимуму необходимость постоянного пребывания персонала непосредственно на объектах и обеспечивает полноту сбора и передачи информации об их работе в пункты контроля и управления технологическими процессами.</w:t>
      </w:r>
    </w:p>
    <w:p w:rsidR="00F332DC" w:rsidRPr="00EE2DCA" w:rsidRDefault="00F332DC" w:rsidP="00F52EDE">
      <w:pPr>
        <w:widowControl w:val="0"/>
        <w:suppressAutoHyphens/>
        <w:spacing w:after="0"/>
        <w:ind w:left="284" w:right="284" w:firstLine="567"/>
        <w:jc w:val="both"/>
        <w:rPr>
          <w:rFonts w:ascii="Times New Roman" w:eastAsia="Times New Roman" w:hAnsi="Times New Roman"/>
          <w:snapToGrid w:val="0"/>
          <w:sz w:val="24"/>
          <w:szCs w:val="24"/>
          <w:lang w:eastAsia="ru-RU"/>
        </w:rPr>
      </w:pPr>
      <w:r w:rsidRPr="00EE2DCA">
        <w:rPr>
          <w:rFonts w:ascii="Times New Roman" w:eastAsia="Times New Roman" w:hAnsi="Times New Roman"/>
          <w:snapToGrid w:val="0"/>
          <w:sz w:val="24"/>
          <w:szCs w:val="24"/>
          <w:lang w:eastAsia="ru-RU"/>
        </w:rPr>
        <w:t>Структурно система управления должна иметь три уровня:</w:t>
      </w:r>
    </w:p>
    <w:p w:rsidR="00F332DC" w:rsidRPr="00EE2DCA" w:rsidRDefault="00F332DC" w:rsidP="00F52EDE">
      <w:pPr>
        <w:pStyle w:val="af1"/>
        <w:numPr>
          <w:ilvl w:val="0"/>
          <w:numId w:val="5"/>
        </w:numPr>
        <w:suppressAutoHyphens/>
        <w:spacing w:after="0"/>
        <w:ind w:left="284" w:right="284" w:firstLine="567"/>
        <w:jc w:val="both"/>
        <w:rPr>
          <w:rFonts w:ascii="Times New Roman" w:hAnsi="Times New Roman"/>
          <w:sz w:val="24"/>
          <w:szCs w:val="24"/>
        </w:rPr>
      </w:pPr>
      <w:r w:rsidRPr="00EE2DCA">
        <w:rPr>
          <w:rFonts w:ascii="Times New Roman" w:hAnsi="Times New Roman"/>
          <w:sz w:val="24"/>
          <w:szCs w:val="24"/>
        </w:rPr>
        <w:t>верхний уровень (уровень оптимизации процесса управления);</w:t>
      </w:r>
    </w:p>
    <w:p w:rsidR="00F332DC" w:rsidRPr="00EE2DCA" w:rsidRDefault="00F332DC" w:rsidP="00F52EDE">
      <w:pPr>
        <w:pStyle w:val="af1"/>
        <w:numPr>
          <w:ilvl w:val="0"/>
          <w:numId w:val="5"/>
        </w:numPr>
        <w:suppressAutoHyphens/>
        <w:spacing w:after="0"/>
        <w:ind w:left="284" w:right="284" w:firstLine="567"/>
        <w:jc w:val="both"/>
        <w:rPr>
          <w:rFonts w:ascii="Times New Roman" w:hAnsi="Times New Roman"/>
          <w:sz w:val="24"/>
          <w:szCs w:val="24"/>
        </w:rPr>
      </w:pPr>
      <w:r w:rsidRPr="00EE2DCA">
        <w:rPr>
          <w:rFonts w:ascii="Times New Roman" w:hAnsi="Times New Roman"/>
          <w:sz w:val="24"/>
          <w:szCs w:val="24"/>
        </w:rPr>
        <w:t>средний уровень (уровень подсистем контроля и управления);</w:t>
      </w:r>
    </w:p>
    <w:p w:rsidR="00F332DC" w:rsidRPr="00EE2DCA" w:rsidRDefault="00F332DC" w:rsidP="00F52EDE">
      <w:pPr>
        <w:pStyle w:val="af1"/>
        <w:numPr>
          <w:ilvl w:val="0"/>
          <w:numId w:val="5"/>
        </w:numPr>
        <w:suppressAutoHyphens/>
        <w:spacing w:after="0"/>
        <w:ind w:left="284" w:right="284" w:firstLine="567"/>
        <w:jc w:val="both"/>
        <w:rPr>
          <w:rFonts w:ascii="Times New Roman" w:hAnsi="Times New Roman"/>
          <w:sz w:val="24"/>
          <w:szCs w:val="24"/>
        </w:rPr>
      </w:pPr>
      <w:r w:rsidRPr="00EE2DCA">
        <w:rPr>
          <w:rFonts w:ascii="Times New Roman" w:hAnsi="Times New Roman"/>
          <w:sz w:val="24"/>
          <w:szCs w:val="24"/>
        </w:rPr>
        <w:t>нижний уровень (уровень технологических объектов);</w:t>
      </w:r>
    </w:p>
    <w:p w:rsidR="00F332DC" w:rsidRPr="00EE2DCA" w:rsidRDefault="00F332DC" w:rsidP="00F52EDE">
      <w:pPr>
        <w:pStyle w:val="af1"/>
        <w:numPr>
          <w:ilvl w:val="0"/>
          <w:numId w:val="5"/>
        </w:numPr>
        <w:suppressAutoHyphens/>
        <w:spacing w:after="0"/>
        <w:ind w:left="284" w:right="284" w:firstLine="567"/>
        <w:jc w:val="both"/>
        <w:rPr>
          <w:rFonts w:ascii="Times New Roman" w:hAnsi="Times New Roman"/>
          <w:sz w:val="24"/>
          <w:szCs w:val="24"/>
        </w:rPr>
      </w:pPr>
      <w:r w:rsidRPr="00EE2DCA">
        <w:rPr>
          <w:rFonts w:ascii="Times New Roman" w:hAnsi="Times New Roman"/>
          <w:sz w:val="24"/>
          <w:szCs w:val="24"/>
        </w:rPr>
        <w:t>уровень непосредственного управления оборудованием.</w:t>
      </w:r>
    </w:p>
    <w:p w:rsidR="00F332DC" w:rsidRPr="00763CF6" w:rsidRDefault="00F332DC" w:rsidP="00F52EDE">
      <w:pPr>
        <w:widowControl w:val="0"/>
        <w:suppressAutoHyphens/>
        <w:spacing w:before="240" w:after="0"/>
        <w:ind w:left="284" w:right="284" w:firstLine="567"/>
        <w:jc w:val="both"/>
        <w:rPr>
          <w:rFonts w:ascii="Times New Roman" w:eastAsia="Times New Roman" w:hAnsi="Times New Roman"/>
          <w:snapToGrid w:val="0"/>
          <w:sz w:val="24"/>
          <w:szCs w:val="24"/>
          <w:lang w:eastAsia="ru-RU"/>
        </w:rPr>
      </w:pPr>
      <w:r w:rsidRPr="00EE2DCA">
        <w:rPr>
          <w:rFonts w:ascii="Times New Roman" w:eastAsia="Times New Roman" w:hAnsi="Times New Roman"/>
          <w:snapToGrid w:val="0"/>
          <w:sz w:val="24"/>
          <w:szCs w:val="24"/>
          <w:lang w:eastAsia="ru-RU"/>
        </w:rPr>
        <w:t>Средний уровень системы управления должен состоять из станции управления</w:t>
      </w:r>
      <w:r w:rsidR="002949EA">
        <w:rPr>
          <w:rFonts w:ascii="Times New Roman" w:eastAsia="Times New Roman" w:hAnsi="Times New Roman"/>
          <w:snapToGrid w:val="0"/>
          <w:sz w:val="24"/>
          <w:szCs w:val="24"/>
          <w:lang w:eastAsia="ru-RU"/>
        </w:rPr>
        <w:t xml:space="preserve"> (контроллерной оборудование),</w:t>
      </w:r>
      <w:r w:rsidRPr="00EE2DCA">
        <w:rPr>
          <w:rFonts w:ascii="Times New Roman" w:eastAsia="Times New Roman" w:hAnsi="Times New Roman"/>
          <w:snapToGrid w:val="0"/>
          <w:sz w:val="24"/>
          <w:szCs w:val="24"/>
          <w:lang w:eastAsia="ru-RU"/>
        </w:rPr>
        <w:t xml:space="preserve"> </w:t>
      </w:r>
      <w:r w:rsidR="00763CF6">
        <w:rPr>
          <w:rFonts w:ascii="Times New Roman" w:eastAsia="Times New Roman" w:hAnsi="Times New Roman"/>
          <w:snapToGrid w:val="0"/>
          <w:sz w:val="24"/>
          <w:szCs w:val="24"/>
          <w:lang w:eastAsia="ru-RU"/>
        </w:rPr>
        <w:t xml:space="preserve">обеспечивающее управление, </w:t>
      </w:r>
      <w:r w:rsidR="00F05575" w:rsidRPr="00EE2DCA">
        <w:rPr>
          <w:rFonts w:ascii="Times New Roman" w:eastAsia="Times New Roman" w:hAnsi="Times New Roman"/>
          <w:snapToGrid w:val="0"/>
          <w:sz w:val="24"/>
          <w:szCs w:val="24"/>
          <w:lang w:eastAsia="ru-RU"/>
        </w:rPr>
        <w:t xml:space="preserve">противоаварийную защиту а также </w:t>
      </w:r>
      <w:r w:rsidRPr="00EE2DCA">
        <w:rPr>
          <w:rFonts w:ascii="Times New Roman" w:eastAsia="Times New Roman" w:hAnsi="Times New Roman"/>
          <w:snapToGrid w:val="0"/>
          <w:sz w:val="24"/>
          <w:szCs w:val="24"/>
          <w:lang w:eastAsia="ru-RU"/>
        </w:rPr>
        <w:t>производящ</w:t>
      </w:r>
      <w:r w:rsidR="00763CF6">
        <w:rPr>
          <w:rFonts w:ascii="Times New Roman" w:eastAsia="Times New Roman" w:hAnsi="Times New Roman"/>
          <w:snapToGrid w:val="0"/>
          <w:sz w:val="24"/>
          <w:szCs w:val="24"/>
          <w:lang w:eastAsia="ru-RU"/>
        </w:rPr>
        <w:t>ее</w:t>
      </w:r>
      <w:r w:rsidRPr="00EE2DCA">
        <w:rPr>
          <w:rFonts w:ascii="Times New Roman" w:eastAsia="Times New Roman" w:hAnsi="Times New Roman"/>
          <w:snapToGrid w:val="0"/>
          <w:sz w:val="24"/>
          <w:szCs w:val="24"/>
          <w:lang w:eastAsia="ru-RU"/>
        </w:rPr>
        <w:t xml:space="preserve"> опрос датчиков технологического оборудования</w:t>
      </w:r>
      <w:r w:rsidR="007A16F2" w:rsidRPr="00EE2DCA">
        <w:rPr>
          <w:rFonts w:ascii="Times New Roman" w:eastAsia="Times New Roman" w:hAnsi="Times New Roman"/>
          <w:snapToGrid w:val="0"/>
          <w:sz w:val="24"/>
          <w:szCs w:val="24"/>
          <w:lang w:eastAsia="ru-RU"/>
        </w:rPr>
        <w:t xml:space="preserve"> (</w:t>
      </w:r>
      <w:r w:rsidR="00763CF6">
        <w:rPr>
          <w:rFonts w:ascii="Times New Roman" w:eastAsia="Times New Roman" w:hAnsi="Times New Roman"/>
          <w:snapToGrid w:val="0"/>
          <w:sz w:val="24"/>
          <w:szCs w:val="24"/>
          <w:lang w:eastAsia="ru-RU"/>
        </w:rPr>
        <w:t xml:space="preserve">Печи нагрева, РГС, дренажные емкости и пр.) </w:t>
      </w:r>
      <w:r w:rsidRPr="00EE2DCA">
        <w:rPr>
          <w:rFonts w:ascii="Times New Roman" w:eastAsia="Times New Roman" w:hAnsi="Times New Roman"/>
          <w:snapToGrid w:val="0"/>
          <w:sz w:val="24"/>
          <w:szCs w:val="24"/>
          <w:lang w:eastAsia="ru-RU"/>
        </w:rPr>
        <w:t>проектируемой площадки,</w:t>
      </w:r>
      <w:r w:rsidR="00F05575" w:rsidRPr="00EE2DCA">
        <w:rPr>
          <w:rFonts w:ascii="Times New Roman" w:eastAsia="Times New Roman" w:hAnsi="Times New Roman"/>
          <w:snapToGrid w:val="0"/>
          <w:sz w:val="24"/>
          <w:szCs w:val="24"/>
          <w:lang w:eastAsia="ru-RU"/>
        </w:rPr>
        <w:t>.</w:t>
      </w:r>
      <w:r w:rsidRPr="00EE2DCA">
        <w:rPr>
          <w:rFonts w:ascii="Times New Roman" w:eastAsia="Times New Roman" w:hAnsi="Times New Roman"/>
          <w:snapToGrid w:val="0"/>
          <w:sz w:val="24"/>
          <w:szCs w:val="24"/>
          <w:lang w:eastAsia="ru-RU"/>
        </w:rPr>
        <w:t xml:space="preserve"> </w:t>
      </w:r>
      <w:r w:rsidR="00F05575" w:rsidRPr="00EE2DCA">
        <w:rPr>
          <w:rFonts w:ascii="Times New Roman" w:hAnsi="Times New Roman"/>
          <w:sz w:val="24"/>
          <w:szCs w:val="24"/>
        </w:rPr>
        <w:t xml:space="preserve">для дальнейшей интеграции в систему управления </w:t>
      </w:r>
      <w:r w:rsidR="00763CF6" w:rsidRPr="00763CF6">
        <w:rPr>
          <w:rFonts w:ascii="Times New Roman" w:hAnsi="Times New Roman"/>
          <w:sz w:val="24"/>
          <w:szCs w:val="24"/>
        </w:rPr>
        <w:t>УПСВ Восточно-</w:t>
      </w:r>
      <w:proofErr w:type="spellStart"/>
      <w:r w:rsidR="00763CF6" w:rsidRPr="00763CF6">
        <w:rPr>
          <w:rFonts w:ascii="Times New Roman" w:hAnsi="Times New Roman"/>
          <w:sz w:val="24"/>
          <w:szCs w:val="24"/>
        </w:rPr>
        <w:t>Рогозинского</w:t>
      </w:r>
      <w:proofErr w:type="spellEnd"/>
      <w:r w:rsidR="00763CF6" w:rsidRPr="00763CF6">
        <w:rPr>
          <w:rFonts w:ascii="Times New Roman" w:hAnsi="Times New Roman"/>
          <w:sz w:val="24"/>
          <w:szCs w:val="24"/>
        </w:rPr>
        <w:t xml:space="preserve"> </w:t>
      </w:r>
      <w:proofErr w:type="spellStart"/>
      <w:r w:rsidR="00763CF6" w:rsidRPr="00763CF6">
        <w:rPr>
          <w:rFonts w:ascii="Times New Roman" w:hAnsi="Times New Roman"/>
          <w:sz w:val="24"/>
          <w:szCs w:val="24"/>
        </w:rPr>
        <w:t>н.м</w:t>
      </w:r>
      <w:proofErr w:type="spellEnd"/>
      <w:r w:rsidR="00763CF6" w:rsidRPr="00763CF6">
        <w:rPr>
          <w:rFonts w:ascii="Times New Roman" w:hAnsi="Times New Roman"/>
          <w:sz w:val="24"/>
          <w:szCs w:val="24"/>
        </w:rPr>
        <w:t>.</w:t>
      </w:r>
      <w:r w:rsidR="00763CF6">
        <w:rPr>
          <w:rFonts w:ascii="Times New Roman" w:hAnsi="Times New Roman"/>
          <w:sz w:val="24"/>
          <w:szCs w:val="24"/>
        </w:rPr>
        <w:t xml:space="preserve"> Тип и модификацию контроллерного оборудования согласовать с Заказчиком.</w:t>
      </w:r>
    </w:p>
    <w:p w:rsidR="007A16F2" w:rsidRPr="00EE2DCA" w:rsidRDefault="007A16F2" w:rsidP="00F52EDE">
      <w:pPr>
        <w:spacing w:after="0"/>
        <w:ind w:left="284" w:right="141" w:firstLine="567"/>
        <w:jc w:val="both"/>
        <w:rPr>
          <w:rFonts w:ascii="Times New Roman" w:hAnsi="Times New Roman"/>
          <w:sz w:val="24"/>
          <w:szCs w:val="24"/>
        </w:rPr>
      </w:pPr>
      <w:r w:rsidRPr="00EE2DCA">
        <w:rPr>
          <w:rFonts w:ascii="Times New Roman" w:hAnsi="Times New Roman"/>
          <w:sz w:val="24"/>
          <w:szCs w:val="24"/>
        </w:rPr>
        <w:t xml:space="preserve">Шкаф СУ разместить в </w:t>
      </w:r>
      <w:r w:rsidR="00763CF6">
        <w:rPr>
          <w:rFonts w:ascii="Times New Roman" w:hAnsi="Times New Roman"/>
          <w:sz w:val="24"/>
          <w:szCs w:val="24"/>
        </w:rPr>
        <w:t>Операторной проектируемого объекта</w:t>
      </w:r>
    </w:p>
    <w:p w:rsidR="00F332DC" w:rsidRPr="00EE2DCA" w:rsidRDefault="00F332DC" w:rsidP="00F52EDE">
      <w:pPr>
        <w:widowControl w:val="0"/>
        <w:suppressAutoHyphens/>
        <w:spacing w:after="0"/>
        <w:ind w:left="284" w:right="284" w:firstLine="567"/>
        <w:jc w:val="both"/>
        <w:rPr>
          <w:rFonts w:ascii="Times New Roman" w:eastAsia="Times New Roman" w:hAnsi="Times New Roman"/>
          <w:snapToGrid w:val="0"/>
          <w:sz w:val="24"/>
          <w:szCs w:val="24"/>
          <w:lang w:eastAsia="ru-RU"/>
        </w:rPr>
      </w:pPr>
      <w:r w:rsidRPr="00EE2DCA">
        <w:rPr>
          <w:rFonts w:ascii="Times New Roman" w:eastAsia="Times New Roman" w:hAnsi="Times New Roman"/>
          <w:snapToGrid w:val="0"/>
          <w:sz w:val="24"/>
          <w:szCs w:val="24"/>
          <w:lang w:eastAsia="ru-RU"/>
        </w:rPr>
        <w:t>В процессе проектирования, необходимо применить основные принципы построения систем данного класса, повышающие их надёжность и быстродействие, а именно:</w:t>
      </w:r>
    </w:p>
    <w:p w:rsidR="00F332DC" w:rsidRPr="00EE2DCA" w:rsidRDefault="00F332DC" w:rsidP="00F52EDE">
      <w:pPr>
        <w:pStyle w:val="af1"/>
        <w:numPr>
          <w:ilvl w:val="0"/>
          <w:numId w:val="5"/>
        </w:numPr>
        <w:suppressAutoHyphens/>
        <w:spacing w:after="0"/>
        <w:ind w:left="284" w:right="284" w:firstLine="567"/>
        <w:jc w:val="both"/>
        <w:rPr>
          <w:rFonts w:ascii="Times New Roman" w:hAnsi="Times New Roman"/>
          <w:sz w:val="24"/>
          <w:szCs w:val="24"/>
        </w:rPr>
      </w:pPr>
      <w:r w:rsidRPr="00EE2DCA">
        <w:rPr>
          <w:rFonts w:ascii="Times New Roman" w:hAnsi="Times New Roman"/>
          <w:sz w:val="24"/>
          <w:szCs w:val="24"/>
        </w:rPr>
        <w:t>автономное функционирование программно-технических средств;</w:t>
      </w:r>
    </w:p>
    <w:p w:rsidR="00F332DC" w:rsidRPr="00EE2DCA" w:rsidRDefault="00F332DC" w:rsidP="00F52EDE">
      <w:pPr>
        <w:pStyle w:val="af1"/>
        <w:numPr>
          <w:ilvl w:val="0"/>
          <w:numId w:val="5"/>
        </w:numPr>
        <w:suppressAutoHyphens/>
        <w:spacing w:after="0"/>
        <w:ind w:left="284" w:right="284" w:firstLine="567"/>
        <w:jc w:val="both"/>
        <w:rPr>
          <w:rFonts w:ascii="Times New Roman" w:hAnsi="Times New Roman"/>
          <w:sz w:val="24"/>
          <w:szCs w:val="24"/>
        </w:rPr>
      </w:pPr>
      <w:r w:rsidRPr="00EE2DCA">
        <w:rPr>
          <w:rFonts w:ascii="Times New Roman" w:hAnsi="Times New Roman"/>
          <w:sz w:val="24"/>
          <w:szCs w:val="24"/>
        </w:rPr>
        <w:t>поддержание работоспособности контроллер</w:t>
      </w:r>
      <w:r w:rsidR="00763CF6">
        <w:rPr>
          <w:rFonts w:ascii="Times New Roman" w:hAnsi="Times New Roman"/>
          <w:sz w:val="24"/>
          <w:szCs w:val="24"/>
        </w:rPr>
        <w:t>а</w:t>
      </w:r>
      <w:r w:rsidRPr="00EE2DCA">
        <w:rPr>
          <w:rFonts w:ascii="Times New Roman" w:hAnsi="Times New Roman"/>
          <w:sz w:val="24"/>
          <w:szCs w:val="24"/>
        </w:rPr>
        <w:t xml:space="preserve"> системы при кратковременных перерывах в энергоснабжении;</w:t>
      </w:r>
    </w:p>
    <w:p w:rsidR="00F332DC" w:rsidRPr="00EE2DCA" w:rsidRDefault="00F332DC" w:rsidP="00F52EDE">
      <w:pPr>
        <w:pStyle w:val="af1"/>
        <w:numPr>
          <w:ilvl w:val="0"/>
          <w:numId w:val="5"/>
        </w:numPr>
        <w:suppressAutoHyphens/>
        <w:spacing w:after="0"/>
        <w:ind w:left="284" w:right="284" w:firstLine="567"/>
        <w:jc w:val="both"/>
        <w:rPr>
          <w:rFonts w:ascii="Times New Roman" w:hAnsi="Times New Roman"/>
          <w:sz w:val="24"/>
          <w:szCs w:val="24"/>
        </w:rPr>
      </w:pPr>
      <w:r w:rsidRPr="00EE2DCA">
        <w:rPr>
          <w:rFonts w:ascii="Times New Roman" w:hAnsi="Times New Roman"/>
          <w:sz w:val="24"/>
          <w:szCs w:val="24"/>
        </w:rPr>
        <w:t>развитые средства самодиагностики, позволяющие в автоматическом режиме определять отказавшие аппаратные и программные компоненты.</w:t>
      </w:r>
    </w:p>
    <w:p w:rsidR="00F332DC" w:rsidRPr="00EE2DCA" w:rsidRDefault="00F332DC" w:rsidP="00F52EDE">
      <w:pPr>
        <w:pStyle w:val="af1"/>
        <w:suppressAutoHyphens/>
        <w:spacing w:before="240" w:after="0"/>
        <w:ind w:left="284" w:right="284" w:firstLine="567"/>
        <w:jc w:val="both"/>
        <w:rPr>
          <w:rFonts w:ascii="Times New Roman" w:hAnsi="Times New Roman"/>
          <w:sz w:val="24"/>
          <w:szCs w:val="24"/>
        </w:rPr>
      </w:pPr>
      <w:r w:rsidRPr="00EE2DCA">
        <w:rPr>
          <w:rFonts w:ascii="Times New Roman" w:hAnsi="Times New Roman"/>
          <w:sz w:val="24"/>
          <w:szCs w:val="24"/>
        </w:rPr>
        <w:t>Для СУ и ЛСАУ обеспечить резерв по каналам ввода/вывода не менее 10% по всем видам сигналов. Предоставить на электронном носителе, в формате разработки и компилированную в исполняемые файлы, резервную копию математического и программного обеспечения (МО</w:t>
      </w:r>
      <w:r w:rsidR="00010AC1" w:rsidRPr="00EE2DCA">
        <w:rPr>
          <w:rFonts w:ascii="Times New Roman" w:hAnsi="Times New Roman"/>
          <w:sz w:val="24"/>
          <w:szCs w:val="24"/>
        </w:rPr>
        <w:t xml:space="preserve"> и</w:t>
      </w:r>
      <w:r w:rsidRPr="00EE2DCA">
        <w:rPr>
          <w:rFonts w:ascii="Times New Roman" w:hAnsi="Times New Roman"/>
          <w:sz w:val="24"/>
          <w:szCs w:val="24"/>
        </w:rPr>
        <w:t xml:space="preserve"> ПО соответственно), таблицу карт адресов регистров </w:t>
      </w:r>
      <w:r w:rsidRPr="00EE2DCA">
        <w:rPr>
          <w:rFonts w:ascii="Times New Roman" w:hAnsi="Times New Roman"/>
          <w:sz w:val="24"/>
          <w:szCs w:val="24"/>
          <w:lang w:val="en-US"/>
        </w:rPr>
        <w:t>Modbus</w:t>
      </w:r>
      <w:r w:rsidRPr="00EE2DCA">
        <w:rPr>
          <w:rFonts w:ascii="Times New Roman" w:hAnsi="Times New Roman"/>
          <w:sz w:val="24"/>
          <w:szCs w:val="24"/>
        </w:rPr>
        <w:t>, схемы подключений, схемы внешних проводок.</w:t>
      </w:r>
    </w:p>
    <w:p w:rsidR="009C4D27" w:rsidRPr="00EE2DCA" w:rsidRDefault="009C4D27" w:rsidP="00077C3D">
      <w:pPr>
        <w:pStyle w:val="1"/>
        <w:numPr>
          <w:ilvl w:val="1"/>
          <w:numId w:val="9"/>
        </w:numPr>
        <w:tabs>
          <w:tab w:val="left" w:pos="1134"/>
        </w:tabs>
        <w:spacing w:after="240"/>
        <w:ind w:firstLine="59"/>
        <w:rPr>
          <w:rFonts w:ascii="Times New Roman" w:eastAsia="Calibri" w:hAnsi="Times New Roman" w:cs="Times New Roman"/>
          <w:snapToGrid w:val="0"/>
          <w:color w:val="auto"/>
          <w:sz w:val="28"/>
          <w:szCs w:val="28"/>
        </w:rPr>
      </w:pPr>
      <w:bookmarkStart w:id="12" w:name="_Toc78539961"/>
      <w:r w:rsidRPr="00EE2DCA">
        <w:rPr>
          <w:rFonts w:ascii="Times New Roman" w:eastAsia="Calibri" w:hAnsi="Times New Roman" w:cs="Times New Roman"/>
          <w:snapToGrid w:val="0"/>
          <w:color w:val="auto"/>
          <w:sz w:val="28"/>
          <w:szCs w:val="28"/>
        </w:rPr>
        <w:t>Технические требования к контроллерам</w:t>
      </w:r>
      <w:bookmarkEnd w:id="12"/>
    </w:p>
    <w:p w:rsidR="005C3A66" w:rsidRPr="00EE2DCA" w:rsidRDefault="00166341" w:rsidP="00F52EDE">
      <w:pPr>
        <w:shd w:val="clear" w:color="auto" w:fill="FFFFFF"/>
        <w:spacing w:before="240" w:after="0"/>
        <w:ind w:left="284" w:right="141" w:firstLine="567"/>
        <w:jc w:val="both"/>
        <w:rPr>
          <w:rFonts w:ascii="Times New Roman" w:hAnsi="Times New Roman"/>
          <w:bCs/>
          <w:i/>
          <w:spacing w:val="1"/>
          <w:sz w:val="24"/>
          <w:szCs w:val="24"/>
        </w:rPr>
      </w:pPr>
      <w:r w:rsidRPr="00EE2DCA">
        <w:rPr>
          <w:rFonts w:ascii="Times New Roman" w:hAnsi="Times New Roman"/>
          <w:bCs/>
          <w:i/>
          <w:spacing w:val="1"/>
          <w:sz w:val="24"/>
          <w:szCs w:val="24"/>
        </w:rPr>
        <w:t>К</w:t>
      </w:r>
      <w:r w:rsidR="005C3A66" w:rsidRPr="00EE2DCA">
        <w:rPr>
          <w:rFonts w:ascii="Times New Roman" w:hAnsi="Times New Roman"/>
          <w:bCs/>
          <w:i/>
          <w:spacing w:val="1"/>
          <w:sz w:val="24"/>
          <w:szCs w:val="24"/>
        </w:rPr>
        <w:t>онтроллер должен отвечать следующим техническим требованиям:</w:t>
      </w:r>
    </w:p>
    <w:p w:rsidR="00B30825" w:rsidRPr="00EE2DCA" w:rsidRDefault="00B30825" w:rsidP="00F52EDE">
      <w:pPr>
        <w:numPr>
          <w:ilvl w:val="0"/>
          <w:numId w:val="3"/>
        </w:numPr>
        <w:shd w:val="clear" w:color="auto" w:fill="FFFFFF"/>
        <w:tabs>
          <w:tab w:val="num" w:pos="900"/>
        </w:tabs>
        <w:spacing w:after="0"/>
        <w:ind w:left="284" w:right="141" w:firstLine="567"/>
        <w:jc w:val="both"/>
        <w:rPr>
          <w:rFonts w:ascii="Times New Roman" w:hAnsi="Times New Roman"/>
          <w:bCs/>
          <w:spacing w:val="1"/>
          <w:sz w:val="24"/>
          <w:szCs w:val="24"/>
        </w:rPr>
      </w:pPr>
      <w:r w:rsidRPr="00EE2DCA">
        <w:rPr>
          <w:rFonts w:ascii="Times New Roman" w:hAnsi="Times New Roman"/>
          <w:bCs/>
          <w:spacing w:val="1"/>
          <w:sz w:val="24"/>
          <w:szCs w:val="24"/>
        </w:rPr>
        <w:t>В качестве программируемых логических контроллеров применить</w:t>
      </w:r>
      <w:r w:rsidR="00EE2DCA" w:rsidRPr="00EE2DCA">
        <w:rPr>
          <w:rFonts w:ascii="Times New Roman" w:hAnsi="Times New Roman"/>
          <w:bCs/>
          <w:spacing w:val="1"/>
          <w:sz w:val="24"/>
          <w:szCs w:val="24"/>
        </w:rPr>
        <w:t>,</w:t>
      </w:r>
      <w:r w:rsidRPr="00EE2DCA">
        <w:rPr>
          <w:rFonts w:ascii="Times New Roman" w:hAnsi="Times New Roman"/>
          <w:bCs/>
          <w:spacing w:val="1"/>
          <w:sz w:val="24"/>
          <w:szCs w:val="24"/>
        </w:rPr>
        <w:t xml:space="preserve"> </w:t>
      </w:r>
      <w:r w:rsidR="00D95EB8" w:rsidRPr="00EE2DCA">
        <w:rPr>
          <w:rFonts w:ascii="Times New Roman" w:hAnsi="Times New Roman"/>
          <w:bCs/>
          <w:spacing w:val="1"/>
          <w:sz w:val="24"/>
          <w:szCs w:val="24"/>
        </w:rPr>
        <w:t>преимущественно</w:t>
      </w:r>
      <w:r w:rsidR="00EE2DCA" w:rsidRPr="00EE2DCA">
        <w:rPr>
          <w:rFonts w:ascii="Times New Roman" w:hAnsi="Times New Roman"/>
          <w:bCs/>
          <w:spacing w:val="1"/>
          <w:sz w:val="24"/>
          <w:szCs w:val="24"/>
        </w:rPr>
        <w:t>,</w:t>
      </w:r>
      <w:r w:rsidR="00D95EB8" w:rsidRPr="00EE2DCA">
        <w:rPr>
          <w:rFonts w:ascii="Times New Roman" w:hAnsi="Times New Roman"/>
          <w:bCs/>
          <w:spacing w:val="1"/>
          <w:sz w:val="24"/>
          <w:szCs w:val="24"/>
        </w:rPr>
        <w:t xml:space="preserve"> </w:t>
      </w:r>
      <w:r w:rsidRPr="00EE2DCA">
        <w:rPr>
          <w:rFonts w:ascii="Times New Roman" w:hAnsi="Times New Roman"/>
          <w:bCs/>
          <w:spacing w:val="1"/>
          <w:sz w:val="24"/>
          <w:szCs w:val="24"/>
        </w:rPr>
        <w:t xml:space="preserve">оборудование </w:t>
      </w:r>
      <w:r w:rsidR="00166341" w:rsidRPr="00EE2DCA">
        <w:rPr>
          <w:rFonts w:ascii="Times New Roman" w:hAnsi="Times New Roman"/>
          <w:bCs/>
          <w:spacing w:val="1"/>
          <w:sz w:val="24"/>
          <w:szCs w:val="24"/>
        </w:rPr>
        <w:t>российских</w:t>
      </w:r>
      <w:r w:rsidR="005C3A66" w:rsidRPr="00EE2DCA">
        <w:rPr>
          <w:rFonts w:ascii="Times New Roman" w:hAnsi="Times New Roman"/>
          <w:bCs/>
          <w:spacing w:val="1"/>
          <w:sz w:val="24"/>
          <w:szCs w:val="24"/>
        </w:rPr>
        <w:t xml:space="preserve"> производителей</w:t>
      </w:r>
      <w:r w:rsidR="00784364" w:rsidRPr="00EE2DCA">
        <w:rPr>
          <w:rFonts w:ascii="Times New Roman" w:hAnsi="Times New Roman"/>
          <w:bCs/>
          <w:spacing w:val="1"/>
          <w:sz w:val="24"/>
          <w:szCs w:val="24"/>
        </w:rPr>
        <w:t xml:space="preserve">, </w:t>
      </w:r>
      <w:r w:rsidRPr="00EE2DCA">
        <w:rPr>
          <w:rFonts w:ascii="Times New Roman" w:hAnsi="Times New Roman"/>
          <w:bCs/>
          <w:spacing w:val="1"/>
          <w:sz w:val="24"/>
          <w:szCs w:val="24"/>
        </w:rPr>
        <w:t xml:space="preserve">иметь </w:t>
      </w:r>
      <w:r w:rsidR="00784364" w:rsidRPr="00EE2DCA">
        <w:rPr>
          <w:rFonts w:ascii="Times New Roman" w:hAnsi="Times New Roman"/>
          <w:bCs/>
          <w:spacing w:val="1"/>
          <w:sz w:val="24"/>
          <w:szCs w:val="24"/>
        </w:rPr>
        <w:t xml:space="preserve">программное обеспечение </w:t>
      </w:r>
      <w:r w:rsidRPr="00EE2DCA">
        <w:rPr>
          <w:rFonts w:ascii="Times New Roman" w:hAnsi="Times New Roman"/>
          <w:bCs/>
          <w:spacing w:val="1"/>
          <w:sz w:val="24"/>
          <w:szCs w:val="24"/>
        </w:rPr>
        <w:t>для написания</w:t>
      </w:r>
      <w:r w:rsidR="00784364" w:rsidRPr="00EE2DCA">
        <w:rPr>
          <w:rFonts w:ascii="Times New Roman" w:hAnsi="Times New Roman"/>
          <w:bCs/>
          <w:spacing w:val="1"/>
          <w:sz w:val="24"/>
          <w:szCs w:val="24"/>
        </w:rPr>
        <w:t xml:space="preserve"> МО </w:t>
      </w:r>
      <w:r w:rsidR="00D95EB8" w:rsidRPr="00EE2DCA">
        <w:rPr>
          <w:rFonts w:ascii="Times New Roman" w:hAnsi="Times New Roman"/>
          <w:bCs/>
          <w:spacing w:val="1"/>
          <w:sz w:val="24"/>
          <w:szCs w:val="24"/>
        </w:rPr>
        <w:t xml:space="preserve">«среднего </w:t>
      </w:r>
      <w:r w:rsidR="00784364" w:rsidRPr="00EE2DCA">
        <w:rPr>
          <w:rFonts w:ascii="Times New Roman" w:hAnsi="Times New Roman"/>
          <w:bCs/>
          <w:spacing w:val="1"/>
          <w:sz w:val="24"/>
          <w:szCs w:val="24"/>
        </w:rPr>
        <w:t>уровня» (уровня контроллера) и ПО АРМ оператора</w:t>
      </w:r>
      <w:r w:rsidRPr="00EE2DCA">
        <w:rPr>
          <w:rFonts w:ascii="Times New Roman" w:hAnsi="Times New Roman"/>
          <w:bCs/>
          <w:spacing w:val="1"/>
          <w:sz w:val="24"/>
          <w:szCs w:val="24"/>
        </w:rPr>
        <w:t xml:space="preserve"> </w:t>
      </w:r>
      <w:r w:rsidR="00D95EB8" w:rsidRPr="00EE2DCA">
        <w:rPr>
          <w:rFonts w:ascii="Times New Roman" w:hAnsi="Times New Roman"/>
          <w:bCs/>
          <w:spacing w:val="1"/>
          <w:sz w:val="24"/>
          <w:szCs w:val="24"/>
        </w:rPr>
        <w:t xml:space="preserve">(верхнего уровня) </w:t>
      </w:r>
      <w:r w:rsidRPr="00EE2DCA">
        <w:rPr>
          <w:rFonts w:ascii="Times New Roman" w:hAnsi="Times New Roman"/>
          <w:bCs/>
          <w:spacing w:val="1"/>
          <w:sz w:val="24"/>
          <w:szCs w:val="24"/>
        </w:rPr>
        <w:t>российских производителей</w:t>
      </w:r>
      <w:r w:rsidR="00784364" w:rsidRPr="00EE2DCA">
        <w:rPr>
          <w:rFonts w:ascii="Times New Roman" w:hAnsi="Times New Roman"/>
          <w:bCs/>
          <w:spacing w:val="1"/>
          <w:sz w:val="24"/>
          <w:szCs w:val="24"/>
        </w:rPr>
        <w:t xml:space="preserve">, имеющих </w:t>
      </w:r>
      <w:r w:rsidR="00936197" w:rsidRPr="00EE2DCA">
        <w:rPr>
          <w:rFonts w:ascii="Times New Roman" w:hAnsi="Times New Roman"/>
          <w:bCs/>
          <w:spacing w:val="1"/>
          <w:sz w:val="24"/>
          <w:szCs w:val="24"/>
        </w:rPr>
        <w:t xml:space="preserve">техническую </w:t>
      </w:r>
      <w:r w:rsidR="00784364" w:rsidRPr="00EE2DCA">
        <w:rPr>
          <w:rFonts w:ascii="Times New Roman" w:hAnsi="Times New Roman"/>
          <w:bCs/>
          <w:spacing w:val="1"/>
          <w:sz w:val="24"/>
          <w:szCs w:val="24"/>
        </w:rPr>
        <w:t>поддержку</w:t>
      </w:r>
      <w:r w:rsidR="00936197" w:rsidRPr="00EE2DCA">
        <w:rPr>
          <w:rFonts w:ascii="Times New Roman" w:hAnsi="Times New Roman"/>
          <w:bCs/>
          <w:spacing w:val="1"/>
          <w:sz w:val="24"/>
          <w:szCs w:val="24"/>
        </w:rPr>
        <w:t xml:space="preserve"> и обслуживание</w:t>
      </w:r>
      <w:r w:rsidR="00784364" w:rsidRPr="00EE2DCA">
        <w:rPr>
          <w:rFonts w:ascii="Times New Roman" w:hAnsi="Times New Roman"/>
          <w:bCs/>
          <w:spacing w:val="1"/>
          <w:sz w:val="24"/>
          <w:szCs w:val="24"/>
        </w:rPr>
        <w:t>;</w:t>
      </w:r>
    </w:p>
    <w:p w:rsidR="005C3A66" w:rsidRPr="00EE2DCA" w:rsidRDefault="005C3A66" w:rsidP="00F52EDE">
      <w:pPr>
        <w:numPr>
          <w:ilvl w:val="0"/>
          <w:numId w:val="3"/>
        </w:numPr>
        <w:shd w:val="clear" w:color="auto" w:fill="FFFFFF"/>
        <w:spacing w:after="0"/>
        <w:ind w:left="284" w:right="141" w:firstLine="567"/>
        <w:jc w:val="both"/>
        <w:rPr>
          <w:rFonts w:ascii="Times New Roman" w:hAnsi="Times New Roman"/>
          <w:bCs/>
          <w:spacing w:val="1"/>
          <w:sz w:val="24"/>
          <w:szCs w:val="24"/>
        </w:rPr>
      </w:pPr>
      <w:r w:rsidRPr="00EE2DCA">
        <w:rPr>
          <w:rFonts w:ascii="Times New Roman" w:hAnsi="Times New Roman"/>
          <w:bCs/>
          <w:spacing w:val="1"/>
          <w:sz w:val="24"/>
          <w:szCs w:val="24"/>
        </w:rPr>
        <w:lastRenderedPageBreak/>
        <w:t>архитектура – модульная, мультипроцессорная;</w:t>
      </w:r>
    </w:p>
    <w:p w:rsidR="005C3A66" w:rsidRPr="00EE2DCA" w:rsidRDefault="005C3A66" w:rsidP="00F52EDE">
      <w:pPr>
        <w:numPr>
          <w:ilvl w:val="0"/>
          <w:numId w:val="3"/>
        </w:numPr>
        <w:shd w:val="clear" w:color="auto" w:fill="FFFFFF"/>
        <w:spacing w:after="0"/>
        <w:ind w:left="284" w:right="141" w:firstLine="567"/>
        <w:jc w:val="both"/>
        <w:rPr>
          <w:rFonts w:ascii="Times New Roman" w:hAnsi="Times New Roman"/>
          <w:bCs/>
          <w:spacing w:val="1"/>
          <w:sz w:val="24"/>
          <w:szCs w:val="24"/>
        </w:rPr>
      </w:pPr>
      <w:r w:rsidRPr="00EE2DCA">
        <w:rPr>
          <w:rFonts w:ascii="Times New Roman" w:hAnsi="Times New Roman"/>
          <w:bCs/>
          <w:spacing w:val="1"/>
          <w:sz w:val="24"/>
          <w:szCs w:val="24"/>
        </w:rPr>
        <w:t>развитая самодиагностика на уровне каждого модуля;</w:t>
      </w:r>
    </w:p>
    <w:p w:rsidR="005C3A66" w:rsidRPr="00EE2DCA" w:rsidRDefault="005C3A66" w:rsidP="00F52EDE">
      <w:pPr>
        <w:numPr>
          <w:ilvl w:val="0"/>
          <w:numId w:val="3"/>
        </w:numPr>
        <w:shd w:val="clear" w:color="auto" w:fill="FFFFFF"/>
        <w:tabs>
          <w:tab w:val="num" w:pos="900"/>
        </w:tabs>
        <w:spacing w:after="0"/>
        <w:ind w:left="284" w:right="141" w:firstLine="567"/>
        <w:jc w:val="both"/>
        <w:rPr>
          <w:rFonts w:ascii="Times New Roman" w:hAnsi="Times New Roman"/>
          <w:bCs/>
          <w:spacing w:val="1"/>
          <w:sz w:val="24"/>
          <w:szCs w:val="24"/>
        </w:rPr>
      </w:pPr>
      <w:r w:rsidRPr="00EE2DCA">
        <w:rPr>
          <w:rFonts w:ascii="Times New Roman" w:hAnsi="Times New Roman"/>
          <w:bCs/>
          <w:spacing w:val="1"/>
          <w:sz w:val="24"/>
          <w:szCs w:val="24"/>
        </w:rPr>
        <w:t>широкие коммуникационные возможности – наличие в процессорном модуле стандартных коммуникационных интерфейсов: RS-232</w:t>
      </w:r>
      <w:r w:rsidR="00166341" w:rsidRPr="00EE2DCA">
        <w:rPr>
          <w:rFonts w:ascii="Times New Roman" w:hAnsi="Times New Roman"/>
          <w:bCs/>
          <w:spacing w:val="1"/>
          <w:sz w:val="24"/>
          <w:szCs w:val="24"/>
        </w:rPr>
        <w:t>,</w:t>
      </w:r>
      <w:r w:rsidRPr="00EE2DCA">
        <w:rPr>
          <w:rFonts w:ascii="Times New Roman" w:hAnsi="Times New Roman"/>
          <w:bCs/>
          <w:spacing w:val="1"/>
          <w:sz w:val="24"/>
          <w:szCs w:val="24"/>
        </w:rPr>
        <w:t xml:space="preserve"> RS-485, Ethernet и др.; поддержка стандартных протоколов: ModBus RTU, </w:t>
      </w:r>
      <w:r w:rsidR="00166341" w:rsidRPr="00EE2DCA">
        <w:rPr>
          <w:rFonts w:ascii="Times New Roman" w:hAnsi="Times New Roman"/>
          <w:bCs/>
          <w:spacing w:val="1"/>
          <w:sz w:val="24"/>
          <w:szCs w:val="24"/>
        </w:rPr>
        <w:t xml:space="preserve">ModBus </w:t>
      </w:r>
      <w:r w:rsidR="00166341" w:rsidRPr="00EE2DCA">
        <w:rPr>
          <w:rFonts w:ascii="Times New Roman" w:hAnsi="Times New Roman"/>
          <w:bCs/>
          <w:spacing w:val="1"/>
          <w:sz w:val="24"/>
          <w:szCs w:val="24"/>
          <w:lang w:val="en-US"/>
        </w:rPr>
        <w:t>TCP</w:t>
      </w:r>
      <w:r w:rsidR="00166341" w:rsidRPr="00EE2DCA">
        <w:rPr>
          <w:rFonts w:ascii="Times New Roman" w:hAnsi="Times New Roman"/>
          <w:bCs/>
          <w:spacing w:val="1"/>
          <w:sz w:val="24"/>
          <w:szCs w:val="24"/>
        </w:rPr>
        <w:t xml:space="preserve">, </w:t>
      </w:r>
      <w:r w:rsidRPr="00EE2DCA">
        <w:rPr>
          <w:rFonts w:ascii="Times New Roman" w:hAnsi="Times New Roman"/>
          <w:bCs/>
          <w:spacing w:val="1"/>
          <w:sz w:val="24"/>
          <w:szCs w:val="24"/>
        </w:rPr>
        <w:t>TCP/IP и др.;</w:t>
      </w:r>
    </w:p>
    <w:p w:rsidR="005C3A66" w:rsidRPr="00EE2DCA" w:rsidRDefault="005C3A66" w:rsidP="00F52EDE">
      <w:pPr>
        <w:numPr>
          <w:ilvl w:val="0"/>
          <w:numId w:val="3"/>
        </w:numPr>
        <w:shd w:val="clear" w:color="auto" w:fill="FFFFFF"/>
        <w:spacing w:after="0"/>
        <w:ind w:left="284" w:right="141" w:firstLine="567"/>
        <w:jc w:val="both"/>
        <w:rPr>
          <w:rFonts w:ascii="Times New Roman" w:hAnsi="Times New Roman"/>
          <w:bCs/>
          <w:spacing w:val="1"/>
          <w:sz w:val="24"/>
          <w:szCs w:val="24"/>
        </w:rPr>
      </w:pPr>
      <w:r w:rsidRPr="00EE2DCA">
        <w:rPr>
          <w:rFonts w:ascii="Times New Roman" w:hAnsi="Times New Roman"/>
          <w:bCs/>
          <w:spacing w:val="1"/>
          <w:sz w:val="24"/>
          <w:szCs w:val="24"/>
        </w:rPr>
        <w:t>программирование на технологических языках;</w:t>
      </w:r>
    </w:p>
    <w:p w:rsidR="005C3A66" w:rsidRPr="00EE2DCA" w:rsidRDefault="005C3A66" w:rsidP="00F52EDE">
      <w:pPr>
        <w:numPr>
          <w:ilvl w:val="0"/>
          <w:numId w:val="3"/>
        </w:numPr>
        <w:shd w:val="clear" w:color="auto" w:fill="FFFFFF"/>
        <w:spacing w:after="0"/>
        <w:ind w:left="284" w:right="141" w:firstLine="567"/>
        <w:jc w:val="both"/>
        <w:rPr>
          <w:rFonts w:ascii="Times New Roman" w:hAnsi="Times New Roman"/>
          <w:bCs/>
          <w:spacing w:val="1"/>
          <w:sz w:val="24"/>
          <w:szCs w:val="24"/>
        </w:rPr>
      </w:pPr>
      <w:r w:rsidRPr="00EE2DCA">
        <w:rPr>
          <w:rFonts w:ascii="Times New Roman" w:hAnsi="Times New Roman"/>
          <w:bCs/>
          <w:spacing w:val="1"/>
          <w:sz w:val="24"/>
          <w:szCs w:val="24"/>
        </w:rPr>
        <w:t>конструкция – монтаж на DIN-рейку, подключение внешних цепей через разъемные клеммные соединители «под винт»;</w:t>
      </w:r>
    </w:p>
    <w:p w:rsidR="005C3A66" w:rsidRPr="00EE2DCA" w:rsidRDefault="005C3A66" w:rsidP="00F52EDE">
      <w:pPr>
        <w:numPr>
          <w:ilvl w:val="0"/>
          <w:numId w:val="3"/>
        </w:numPr>
        <w:shd w:val="clear" w:color="auto" w:fill="FFFFFF"/>
        <w:spacing w:after="0"/>
        <w:ind w:left="284" w:right="141" w:firstLine="567"/>
        <w:jc w:val="both"/>
        <w:rPr>
          <w:rFonts w:ascii="Times New Roman" w:hAnsi="Times New Roman"/>
          <w:bCs/>
          <w:spacing w:val="1"/>
          <w:sz w:val="24"/>
          <w:szCs w:val="24"/>
        </w:rPr>
      </w:pPr>
      <w:r w:rsidRPr="00EE2DCA">
        <w:rPr>
          <w:rFonts w:ascii="Times New Roman" w:hAnsi="Times New Roman"/>
          <w:bCs/>
          <w:spacing w:val="1"/>
          <w:sz w:val="24"/>
          <w:szCs w:val="24"/>
        </w:rPr>
        <w:t>минимальное количество межмодульных связей;</w:t>
      </w:r>
    </w:p>
    <w:p w:rsidR="005C3A66" w:rsidRPr="00EE2DCA" w:rsidRDefault="005C3A66" w:rsidP="00F52EDE">
      <w:pPr>
        <w:numPr>
          <w:ilvl w:val="0"/>
          <w:numId w:val="3"/>
        </w:numPr>
        <w:shd w:val="clear" w:color="auto" w:fill="FFFFFF"/>
        <w:spacing w:after="0"/>
        <w:ind w:left="284" w:right="141" w:firstLine="567"/>
        <w:jc w:val="both"/>
        <w:rPr>
          <w:rFonts w:ascii="Times New Roman" w:hAnsi="Times New Roman"/>
          <w:bCs/>
          <w:spacing w:val="1"/>
          <w:sz w:val="24"/>
          <w:szCs w:val="24"/>
        </w:rPr>
      </w:pPr>
      <w:r w:rsidRPr="00EE2DCA">
        <w:rPr>
          <w:rFonts w:ascii="Times New Roman" w:hAnsi="Times New Roman"/>
          <w:bCs/>
          <w:spacing w:val="1"/>
          <w:sz w:val="24"/>
          <w:szCs w:val="24"/>
        </w:rPr>
        <w:t>местное и удаленное конфигурирование модулей;</w:t>
      </w:r>
    </w:p>
    <w:p w:rsidR="005C3A66" w:rsidRPr="00EE2DCA" w:rsidRDefault="005C3A66" w:rsidP="00F52EDE">
      <w:pPr>
        <w:numPr>
          <w:ilvl w:val="0"/>
          <w:numId w:val="3"/>
        </w:numPr>
        <w:shd w:val="clear" w:color="auto" w:fill="FFFFFF"/>
        <w:spacing w:after="0"/>
        <w:ind w:left="284" w:right="141" w:firstLine="567"/>
        <w:jc w:val="both"/>
        <w:rPr>
          <w:rFonts w:ascii="Times New Roman" w:hAnsi="Times New Roman"/>
          <w:bCs/>
          <w:spacing w:val="1"/>
          <w:sz w:val="24"/>
          <w:szCs w:val="24"/>
        </w:rPr>
      </w:pPr>
      <w:r w:rsidRPr="00EE2DCA">
        <w:rPr>
          <w:rFonts w:ascii="Times New Roman" w:hAnsi="Times New Roman"/>
          <w:bCs/>
          <w:spacing w:val="1"/>
          <w:sz w:val="24"/>
          <w:szCs w:val="24"/>
        </w:rPr>
        <w:t>светодиодная индикация в каналах дискретного ввода-вывода;</w:t>
      </w:r>
    </w:p>
    <w:p w:rsidR="005C3A66" w:rsidRPr="00EE2DCA" w:rsidRDefault="005C3A66" w:rsidP="00F52EDE">
      <w:pPr>
        <w:numPr>
          <w:ilvl w:val="0"/>
          <w:numId w:val="3"/>
        </w:numPr>
        <w:shd w:val="clear" w:color="auto" w:fill="FFFFFF"/>
        <w:spacing w:after="0"/>
        <w:ind w:left="284" w:right="141" w:firstLine="567"/>
        <w:jc w:val="both"/>
        <w:rPr>
          <w:rFonts w:ascii="Times New Roman" w:hAnsi="Times New Roman"/>
          <w:bCs/>
          <w:spacing w:val="1"/>
          <w:sz w:val="24"/>
          <w:szCs w:val="24"/>
        </w:rPr>
      </w:pPr>
      <w:r w:rsidRPr="00EE2DCA">
        <w:rPr>
          <w:rFonts w:ascii="Times New Roman" w:hAnsi="Times New Roman"/>
          <w:bCs/>
          <w:spacing w:val="1"/>
          <w:sz w:val="24"/>
          <w:szCs w:val="24"/>
        </w:rPr>
        <w:t>компактные габаритные размеры модулей;</w:t>
      </w:r>
    </w:p>
    <w:p w:rsidR="005C3A66" w:rsidRPr="00EE2DCA" w:rsidRDefault="005C3A66" w:rsidP="00F52EDE">
      <w:pPr>
        <w:numPr>
          <w:ilvl w:val="0"/>
          <w:numId w:val="3"/>
        </w:numPr>
        <w:shd w:val="clear" w:color="auto" w:fill="FFFFFF"/>
        <w:spacing w:after="0"/>
        <w:ind w:left="284" w:right="141" w:firstLine="567"/>
        <w:jc w:val="both"/>
        <w:rPr>
          <w:rFonts w:ascii="Times New Roman" w:hAnsi="Times New Roman"/>
          <w:bCs/>
          <w:spacing w:val="1"/>
          <w:sz w:val="24"/>
          <w:szCs w:val="24"/>
        </w:rPr>
      </w:pPr>
      <w:r w:rsidRPr="00EE2DCA">
        <w:rPr>
          <w:rFonts w:ascii="Times New Roman" w:hAnsi="Times New Roman"/>
          <w:bCs/>
          <w:spacing w:val="1"/>
          <w:sz w:val="24"/>
          <w:szCs w:val="24"/>
        </w:rPr>
        <w:t>диапазон рабочих температур – от минус 40 °С до плюс 60 °С;</w:t>
      </w:r>
    </w:p>
    <w:p w:rsidR="005C3A66" w:rsidRPr="00EE2DCA" w:rsidRDefault="005C3A66" w:rsidP="00F52EDE">
      <w:pPr>
        <w:numPr>
          <w:ilvl w:val="0"/>
          <w:numId w:val="3"/>
        </w:numPr>
        <w:shd w:val="clear" w:color="auto" w:fill="FFFFFF"/>
        <w:spacing w:after="0"/>
        <w:ind w:left="284" w:right="141" w:firstLine="567"/>
        <w:jc w:val="both"/>
        <w:rPr>
          <w:rFonts w:ascii="Times New Roman" w:hAnsi="Times New Roman"/>
          <w:bCs/>
          <w:spacing w:val="1"/>
          <w:sz w:val="24"/>
          <w:szCs w:val="24"/>
        </w:rPr>
      </w:pPr>
      <w:r w:rsidRPr="00EE2DCA">
        <w:rPr>
          <w:rFonts w:ascii="Times New Roman" w:hAnsi="Times New Roman"/>
          <w:bCs/>
          <w:spacing w:val="1"/>
          <w:sz w:val="24"/>
          <w:szCs w:val="24"/>
        </w:rPr>
        <w:t>гарантийный срок</w:t>
      </w:r>
      <w:r w:rsidR="00306535" w:rsidRPr="00EE2DCA">
        <w:rPr>
          <w:rFonts w:ascii="Times New Roman" w:hAnsi="Times New Roman"/>
          <w:bCs/>
          <w:spacing w:val="1"/>
          <w:sz w:val="24"/>
          <w:szCs w:val="24"/>
        </w:rPr>
        <w:t xml:space="preserve"> </w:t>
      </w:r>
      <w:r w:rsidRPr="00EE2DCA">
        <w:rPr>
          <w:rFonts w:ascii="Times New Roman" w:hAnsi="Times New Roman"/>
          <w:bCs/>
          <w:spacing w:val="1"/>
          <w:sz w:val="24"/>
          <w:szCs w:val="24"/>
        </w:rPr>
        <w:t>- 5 лет;</w:t>
      </w:r>
    </w:p>
    <w:p w:rsidR="005C3A66" w:rsidRPr="00EE2DCA" w:rsidRDefault="005C3A66" w:rsidP="00F52EDE">
      <w:pPr>
        <w:numPr>
          <w:ilvl w:val="0"/>
          <w:numId w:val="3"/>
        </w:numPr>
        <w:shd w:val="clear" w:color="auto" w:fill="FFFFFF"/>
        <w:spacing w:after="0"/>
        <w:ind w:left="284" w:right="141" w:firstLine="567"/>
        <w:jc w:val="both"/>
        <w:rPr>
          <w:rFonts w:ascii="Times New Roman" w:hAnsi="Times New Roman"/>
          <w:bCs/>
          <w:spacing w:val="1"/>
          <w:sz w:val="24"/>
          <w:szCs w:val="24"/>
        </w:rPr>
      </w:pPr>
      <w:r w:rsidRPr="00EE2DCA">
        <w:rPr>
          <w:rFonts w:ascii="Times New Roman" w:hAnsi="Times New Roman"/>
          <w:bCs/>
          <w:spacing w:val="1"/>
          <w:sz w:val="24"/>
          <w:szCs w:val="24"/>
        </w:rPr>
        <w:t>соответствие международным стандартам и технологиям открытых систем;</w:t>
      </w:r>
    </w:p>
    <w:p w:rsidR="005C3A66" w:rsidRPr="00EE2DCA" w:rsidRDefault="005C3A66" w:rsidP="00F52EDE">
      <w:pPr>
        <w:numPr>
          <w:ilvl w:val="0"/>
          <w:numId w:val="3"/>
        </w:numPr>
        <w:shd w:val="clear" w:color="auto" w:fill="FFFFFF"/>
        <w:spacing w:after="0"/>
        <w:ind w:left="284" w:right="141" w:firstLine="567"/>
        <w:jc w:val="both"/>
        <w:rPr>
          <w:rFonts w:ascii="Times New Roman" w:hAnsi="Times New Roman"/>
          <w:bCs/>
          <w:spacing w:val="1"/>
          <w:sz w:val="24"/>
          <w:szCs w:val="24"/>
        </w:rPr>
      </w:pPr>
      <w:r w:rsidRPr="00EE2DCA">
        <w:rPr>
          <w:rFonts w:ascii="Times New Roman" w:hAnsi="Times New Roman"/>
          <w:bCs/>
          <w:spacing w:val="1"/>
          <w:sz w:val="24"/>
          <w:szCs w:val="24"/>
        </w:rPr>
        <w:t xml:space="preserve">возможность поставки контроллера в составе шкафа </w:t>
      </w:r>
      <w:r w:rsidR="00AB3F66" w:rsidRPr="00EE2DCA">
        <w:rPr>
          <w:rFonts w:ascii="Times New Roman" w:hAnsi="Times New Roman"/>
          <w:bCs/>
          <w:spacing w:val="1"/>
          <w:sz w:val="24"/>
          <w:szCs w:val="24"/>
        </w:rPr>
        <w:t>СУ</w:t>
      </w:r>
      <w:r w:rsidRPr="00EE2DCA">
        <w:rPr>
          <w:rFonts w:ascii="Times New Roman" w:hAnsi="Times New Roman"/>
          <w:bCs/>
          <w:spacing w:val="1"/>
          <w:sz w:val="24"/>
          <w:szCs w:val="24"/>
        </w:rPr>
        <w:t>, укомплектованного в соответствии с требованиями Заказчика;</w:t>
      </w:r>
    </w:p>
    <w:p w:rsidR="005C3A66" w:rsidRPr="00EE2DCA" w:rsidRDefault="005C3A66" w:rsidP="00F52EDE">
      <w:pPr>
        <w:numPr>
          <w:ilvl w:val="0"/>
          <w:numId w:val="3"/>
        </w:numPr>
        <w:shd w:val="clear" w:color="auto" w:fill="FFFFFF"/>
        <w:spacing w:after="0"/>
        <w:ind w:left="284" w:right="141" w:firstLine="567"/>
        <w:jc w:val="both"/>
        <w:rPr>
          <w:rFonts w:ascii="Times New Roman" w:hAnsi="Times New Roman"/>
          <w:bCs/>
          <w:spacing w:val="1"/>
          <w:sz w:val="24"/>
          <w:szCs w:val="24"/>
        </w:rPr>
      </w:pPr>
      <w:r w:rsidRPr="00EE2DCA">
        <w:rPr>
          <w:rFonts w:ascii="Times New Roman" w:hAnsi="Times New Roman"/>
          <w:bCs/>
          <w:spacing w:val="1"/>
          <w:sz w:val="24"/>
          <w:szCs w:val="24"/>
        </w:rPr>
        <w:t>высокая надёжность контроллера, обеспечиваемая как элементной базой, архитектурой и алгоритмами работы, так и технологией производства;</w:t>
      </w:r>
    </w:p>
    <w:p w:rsidR="005C3A66" w:rsidRPr="00EE2DCA" w:rsidRDefault="005C3A66" w:rsidP="00F52EDE">
      <w:pPr>
        <w:numPr>
          <w:ilvl w:val="0"/>
          <w:numId w:val="3"/>
        </w:numPr>
        <w:shd w:val="clear" w:color="auto" w:fill="FFFFFF"/>
        <w:spacing w:after="0"/>
        <w:ind w:left="284" w:right="141" w:firstLine="567"/>
        <w:jc w:val="both"/>
        <w:rPr>
          <w:rFonts w:ascii="Times New Roman" w:hAnsi="Times New Roman"/>
          <w:bCs/>
          <w:spacing w:val="1"/>
          <w:sz w:val="24"/>
          <w:szCs w:val="24"/>
        </w:rPr>
      </w:pPr>
      <w:r w:rsidRPr="00EE2DCA">
        <w:rPr>
          <w:rFonts w:ascii="Times New Roman" w:hAnsi="Times New Roman"/>
          <w:bCs/>
          <w:spacing w:val="1"/>
          <w:sz w:val="24"/>
          <w:szCs w:val="24"/>
        </w:rPr>
        <w:t>возможность простого и гибкого наращивания функциональных возможностей и количества контролируемых параметров при поэтапном развитии системы;</w:t>
      </w:r>
    </w:p>
    <w:p w:rsidR="005C3A66" w:rsidRPr="00EE2DCA" w:rsidRDefault="005C3A66" w:rsidP="00F52EDE">
      <w:pPr>
        <w:numPr>
          <w:ilvl w:val="0"/>
          <w:numId w:val="3"/>
        </w:numPr>
        <w:shd w:val="clear" w:color="auto" w:fill="FFFFFF"/>
        <w:spacing w:after="0"/>
        <w:ind w:left="284" w:right="141" w:firstLine="567"/>
        <w:jc w:val="both"/>
        <w:rPr>
          <w:rFonts w:ascii="Times New Roman" w:hAnsi="Times New Roman"/>
          <w:bCs/>
          <w:spacing w:val="1"/>
          <w:sz w:val="24"/>
          <w:szCs w:val="24"/>
        </w:rPr>
      </w:pPr>
      <w:r w:rsidRPr="00EE2DCA">
        <w:rPr>
          <w:rFonts w:ascii="Times New Roman" w:hAnsi="Times New Roman"/>
          <w:bCs/>
          <w:spacing w:val="1"/>
          <w:sz w:val="24"/>
          <w:szCs w:val="24"/>
        </w:rPr>
        <w:t xml:space="preserve">возможность </w:t>
      </w:r>
      <w:r w:rsidR="00EE2DCA" w:rsidRPr="00EE2DCA">
        <w:rPr>
          <w:rFonts w:ascii="Times New Roman" w:hAnsi="Times New Roman"/>
          <w:bCs/>
          <w:spacing w:val="1"/>
          <w:sz w:val="24"/>
          <w:szCs w:val="24"/>
        </w:rPr>
        <w:t xml:space="preserve">опроса контроллером </w:t>
      </w:r>
      <w:r w:rsidRPr="00EE2DCA">
        <w:rPr>
          <w:rFonts w:ascii="Times New Roman" w:hAnsi="Times New Roman"/>
          <w:bCs/>
          <w:spacing w:val="1"/>
          <w:sz w:val="24"/>
          <w:szCs w:val="24"/>
        </w:rPr>
        <w:t>необходимых дополнительных модулей различных производителей, выполненных в стандарте открытых систем;</w:t>
      </w:r>
    </w:p>
    <w:p w:rsidR="005C3A66" w:rsidRPr="00EE2DCA" w:rsidRDefault="005C3A66" w:rsidP="00F52EDE">
      <w:pPr>
        <w:numPr>
          <w:ilvl w:val="0"/>
          <w:numId w:val="3"/>
        </w:numPr>
        <w:shd w:val="clear" w:color="auto" w:fill="FFFFFF"/>
        <w:spacing w:after="0"/>
        <w:ind w:left="284" w:right="141" w:firstLine="567"/>
        <w:jc w:val="both"/>
        <w:rPr>
          <w:rFonts w:ascii="Times New Roman" w:hAnsi="Times New Roman"/>
          <w:sz w:val="24"/>
          <w:szCs w:val="24"/>
        </w:rPr>
      </w:pPr>
      <w:r w:rsidRPr="00EE2DCA">
        <w:rPr>
          <w:rFonts w:ascii="Times New Roman" w:hAnsi="Times New Roman"/>
          <w:bCs/>
          <w:spacing w:val="1"/>
          <w:sz w:val="24"/>
          <w:szCs w:val="24"/>
        </w:rPr>
        <w:t>возможность построения как централизованных, так и территориально рассредоточенных систем – модули ввода-вывода могут располагаться непосредственно у контролируемого технологического оборудования.</w:t>
      </w:r>
    </w:p>
    <w:p w:rsidR="005C3A66" w:rsidRPr="00EE2DCA" w:rsidRDefault="005C3A66" w:rsidP="00010AC1">
      <w:pPr>
        <w:shd w:val="clear" w:color="auto" w:fill="FFFFFF"/>
        <w:spacing w:before="240" w:after="0"/>
        <w:ind w:left="284" w:right="141" w:firstLine="142"/>
        <w:rPr>
          <w:rFonts w:ascii="Times New Roman" w:hAnsi="Times New Roman"/>
          <w:bCs/>
          <w:i/>
          <w:spacing w:val="1"/>
          <w:sz w:val="24"/>
          <w:szCs w:val="24"/>
        </w:rPr>
      </w:pPr>
      <w:r w:rsidRPr="00EE2DCA">
        <w:rPr>
          <w:rFonts w:ascii="Times New Roman" w:hAnsi="Times New Roman"/>
          <w:bCs/>
          <w:i/>
          <w:spacing w:val="1"/>
          <w:sz w:val="24"/>
          <w:szCs w:val="24"/>
        </w:rPr>
        <w:t>Контроллер должен обеспечивать выполнение следующих общих задач:</w:t>
      </w:r>
    </w:p>
    <w:p w:rsidR="005C3A66" w:rsidRPr="00EE2DCA" w:rsidRDefault="005C3A66" w:rsidP="00F52EDE">
      <w:pPr>
        <w:numPr>
          <w:ilvl w:val="0"/>
          <w:numId w:val="4"/>
        </w:numPr>
        <w:shd w:val="clear" w:color="auto" w:fill="FFFFFF"/>
        <w:tabs>
          <w:tab w:val="num" w:pos="900"/>
        </w:tabs>
        <w:spacing w:after="0"/>
        <w:ind w:left="284" w:right="141" w:firstLine="142"/>
        <w:jc w:val="both"/>
        <w:rPr>
          <w:rFonts w:ascii="Times New Roman" w:hAnsi="Times New Roman"/>
          <w:bCs/>
          <w:spacing w:val="1"/>
          <w:sz w:val="24"/>
          <w:szCs w:val="24"/>
        </w:rPr>
      </w:pPr>
      <w:r w:rsidRPr="00EE2DCA">
        <w:rPr>
          <w:rFonts w:ascii="Times New Roman" w:hAnsi="Times New Roman"/>
          <w:bCs/>
          <w:spacing w:val="1"/>
          <w:sz w:val="24"/>
          <w:szCs w:val="24"/>
        </w:rPr>
        <w:t xml:space="preserve">Прием аналоговых (АI) и дискретных (DI) входных сигналов. </w:t>
      </w:r>
    </w:p>
    <w:p w:rsidR="005C3A66" w:rsidRPr="00EE2DCA" w:rsidRDefault="005C3A66" w:rsidP="00F52EDE">
      <w:pPr>
        <w:numPr>
          <w:ilvl w:val="0"/>
          <w:numId w:val="4"/>
        </w:numPr>
        <w:shd w:val="clear" w:color="auto" w:fill="FFFFFF"/>
        <w:tabs>
          <w:tab w:val="num" w:pos="900"/>
        </w:tabs>
        <w:spacing w:after="0"/>
        <w:ind w:left="284" w:right="141" w:firstLine="142"/>
        <w:jc w:val="both"/>
        <w:rPr>
          <w:rFonts w:ascii="Times New Roman" w:hAnsi="Times New Roman"/>
          <w:bCs/>
          <w:spacing w:val="1"/>
          <w:sz w:val="24"/>
          <w:szCs w:val="24"/>
        </w:rPr>
      </w:pPr>
      <w:r w:rsidRPr="00EE2DCA">
        <w:rPr>
          <w:rFonts w:ascii="Times New Roman" w:hAnsi="Times New Roman"/>
          <w:bCs/>
          <w:spacing w:val="1"/>
          <w:sz w:val="24"/>
          <w:szCs w:val="24"/>
        </w:rPr>
        <w:t>Счет импульсных сигналов (DI счет.).</w:t>
      </w:r>
    </w:p>
    <w:p w:rsidR="005C3A66" w:rsidRPr="00EE2DCA" w:rsidRDefault="005C3A66" w:rsidP="00F52EDE">
      <w:pPr>
        <w:numPr>
          <w:ilvl w:val="0"/>
          <w:numId w:val="4"/>
        </w:numPr>
        <w:shd w:val="clear" w:color="auto" w:fill="FFFFFF"/>
        <w:tabs>
          <w:tab w:val="num" w:pos="900"/>
        </w:tabs>
        <w:spacing w:after="0"/>
        <w:ind w:left="284" w:right="141" w:firstLine="142"/>
        <w:jc w:val="both"/>
        <w:rPr>
          <w:rFonts w:ascii="Times New Roman" w:hAnsi="Times New Roman"/>
          <w:bCs/>
          <w:spacing w:val="1"/>
          <w:sz w:val="24"/>
          <w:szCs w:val="24"/>
        </w:rPr>
      </w:pPr>
      <w:r w:rsidRPr="00EE2DCA">
        <w:rPr>
          <w:rFonts w:ascii="Times New Roman" w:hAnsi="Times New Roman"/>
          <w:bCs/>
          <w:spacing w:val="1"/>
          <w:sz w:val="24"/>
          <w:szCs w:val="24"/>
        </w:rPr>
        <w:t xml:space="preserve">Выдачу аналоговых (АО) и дискретных выходных сигналов (DO). </w:t>
      </w:r>
    </w:p>
    <w:p w:rsidR="005C3A66" w:rsidRPr="00EE2DCA" w:rsidRDefault="005C3A66" w:rsidP="00F52EDE">
      <w:pPr>
        <w:numPr>
          <w:ilvl w:val="0"/>
          <w:numId w:val="4"/>
        </w:numPr>
        <w:shd w:val="clear" w:color="auto" w:fill="FFFFFF"/>
        <w:tabs>
          <w:tab w:val="num" w:pos="900"/>
        </w:tabs>
        <w:spacing w:after="0"/>
        <w:ind w:left="284" w:right="141" w:firstLine="142"/>
        <w:jc w:val="both"/>
        <w:rPr>
          <w:rFonts w:ascii="Times New Roman" w:hAnsi="Times New Roman"/>
          <w:bCs/>
          <w:spacing w:val="1"/>
          <w:sz w:val="24"/>
          <w:szCs w:val="24"/>
        </w:rPr>
      </w:pPr>
      <w:r w:rsidRPr="00EE2DCA">
        <w:rPr>
          <w:rFonts w:ascii="Times New Roman" w:hAnsi="Times New Roman"/>
          <w:bCs/>
          <w:spacing w:val="1"/>
          <w:sz w:val="24"/>
          <w:szCs w:val="24"/>
        </w:rPr>
        <w:t xml:space="preserve">Обеспечение связи с другими контроллерами системы. </w:t>
      </w:r>
    </w:p>
    <w:p w:rsidR="005C3A66" w:rsidRPr="00EE2DCA" w:rsidRDefault="005C3A66" w:rsidP="00F52EDE">
      <w:pPr>
        <w:numPr>
          <w:ilvl w:val="0"/>
          <w:numId w:val="4"/>
        </w:numPr>
        <w:shd w:val="clear" w:color="auto" w:fill="FFFFFF"/>
        <w:tabs>
          <w:tab w:val="num" w:pos="900"/>
        </w:tabs>
        <w:spacing w:after="0"/>
        <w:ind w:left="284" w:right="141" w:firstLine="142"/>
        <w:jc w:val="both"/>
        <w:rPr>
          <w:rFonts w:ascii="Times New Roman" w:hAnsi="Times New Roman"/>
          <w:bCs/>
          <w:spacing w:val="1"/>
          <w:sz w:val="24"/>
          <w:szCs w:val="24"/>
        </w:rPr>
      </w:pPr>
      <w:r w:rsidRPr="00EE2DCA">
        <w:rPr>
          <w:rFonts w:ascii="Times New Roman" w:hAnsi="Times New Roman"/>
          <w:bCs/>
          <w:spacing w:val="1"/>
          <w:sz w:val="24"/>
          <w:szCs w:val="24"/>
        </w:rPr>
        <w:t xml:space="preserve">Управление модемами. </w:t>
      </w:r>
    </w:p>
    <w:p w:rsidR="005C3A66" w:rsidRPr="00EE2DCA" w:rsidRDefault="005C3A66" w:rsidP="00F52EDE">
      <w:pPr>
        <w:numPr>
          <w:ilvl w:val="0"/>
          <w:numId w:val="4"/>
        </w:numPr>
        <w:shd w:val="clear" w:color="auto" w:fill="FFFFFF"/>
        <w:tabs>
          <w:tab w:val="num" w:pos="900"/>
        </w:tabs>
        <w:spacing w:after="0"/>
        <w:ind w:left="284" w:right="141" w:firstLine="142"/>
        <w:jc w:val="both"/>
        <w:rPr>
          <w:rFonts w:ascii="Times New Roman" w:hAnsi="Times New Roman"/>
          <w:bCs/>
          <w:spacing w:val="1"/>
          <w:sz w:val="24"/>
          <w:szCs w:val="24"/>
        </w:rPr>
      </w:pPr>
      <w:r w:rsidRPr="00EE2DCA">
        <w:rPr>
          <w:rFonts w:ascii="Times New Roman" w:hAnsi="Times New Roman"/>
          <w:bCs/>
          <w:spacing w:val="1"/>
          <w:sz w:val="24"/>
          <w:szCs w:val="24"/>
        </w:rPr>
        <w:t xml:space="preserve">Накопление массивов данных. </w:t>
      </w:r>
    </w:p>
    <w:p w:rsidR="005C3A66" w:rsidRPr="00EE2DCA" w:rsidRDefault="005C3A66" w:rsidP="00F52EDE">
      <w:pPr>
        <w:numPr>
          <w:ilvl w:val="0"/>
          <w:numId w:val="4"/>
        </w:numPr>
        <w:shd w:val="clear" w:color="auto" w:fill="FFFFFF"/>
        <w:tabs>
          <w:tab w:val="num" w:pos="900"/>
        </w:tabs>
        <w:spacing w:after="0"/>
        <w:ind w:left="284" w:right="141" w:firstLine="142"/>
        <w:jc w:val="both"/>
        <w:rPr>
          <w:rFonts w:ascii="Times New Roman" w:hAnsi="Times New Roman"/>
          <w:bCs/>
          <w:spacing w:val="1"/>
          <w:sz w:val="24"/>
          <w:szCs w:val="24"/>
        </w:rPr>
      </w:pPr>
      <w:r w:rsidRPr="00EE2DCA">
        <w:rPr>
          <w:rFonts w:ascii="Times New Roman" w:hAnsi="Times New Roman"/>
          <w:bCs/>
          <w:spacing w:val="1"/>
          <w:sz w:val="24"/>
          <w:szCs w:val="24"/>
        </w:rPr>
        <w:t>Включение/выключение/управление технологическ</w:t>
      </w:r>
      <w:r w:rsidR="00AB3F66" w:rsidRPr="00EE2DCA">
        <w:rPr>
          <w:rFonts w:ascii="Times New Roman" w:hAnsi="Times New Roman"/>
          <w:bCs/>
          <w:spacing w:val="1"/>
          <w:sz w:val="24"/>
          <w:szCs w:val="24"/>
        </w:rPr>
        <w:t>им</w:t>
      </w:r>
      <w:r w:rsidRPr="00EE2DCA">
        <w:rPr>
          <w:rFonts w:ascii="Times New Roman" w:hAnsi="Times New Roman"/>
          <w:bCs/>
          <w:spacing w:val="1"/>
          <w:sz w:val="24"/>
          <w:szCs w:val="24"/>
        </w:rPr>
        <w:t xml:space="preserve"> оборудовани</w:t>
      </w:r>
      <w:r w:rsidR="00AB3F66" w:rsidRPr="00EE2DCA">
        <w:rPr>
          <w:rFonts w:ascii="Times New Roman" w:hAnsi="Times New Roman"/>
          <w:bCs/>
          <w:spacing w:val="1"/>
          <w:sz w:val="24"/>
          <w:szCs w:val="24"/>
        </w:rPr>
        <w:t>ем</w:t>
      </w:r>
      <w:r w:rsidRPr="00EE2DCA">
        <w:rPr>
          <w:rFonts w:ascii="Times New Roman" w:hAnsi="Times New Roman"/>
          <w:bCs/>
          <w:spacing w:val="1"/>
          <w:sz w:val="24"/>
          <w:szCs w:val="24"/>
        </w:rPr>
        <w:t xml:space="preserve">. </w:t>
      </w:r>
    </w:p>
    <w:p w:rsidR="005C3A66" w:rsidRPr="00EE2DCA" w:rsidRDefault="005C3A66" w:rsidP="00F52EDE">
      <w:pPr>
        <w:numPr>
          <w:ilvl w:val="0"/>
          <w:numId w:val="4"/>
        </w:numPr>
        <w:shd w:val="clear" w:color="auto" w:fill="FFFFFF"/>
        <w:tabs>
          <w:tab w:val="num" w:pos="900"/>
        </w:tabs>
        <w:spacing w:after="0"/>
        <w:ind w:left="284" w:right="141" w:firstLine="142"/>
        <w:jc w:val="both"/>
        <w:rPr>
          <w:rFonts w:ascii="Times New Roman" w:hAnsi="Times New Roman"/>
          <w:bCs/>
          <w:spacing w:val="1"/>
          <w:sz w:val="24"/>
          <w:szCs w:val="24"/>
        </w:rPr>
      </w:pPr>
      <w:r w:rsidRPr="00EE2DCA">
        <w:rPr>
          <w:rFonts w:ascii="Times New Roman" w:hAnsi="Times New Roman"/>
          <w:bCs/>
          <w:spacing w:val="1"/>
          <w:sz w:val="24"/>
          <w:szCs w:val="24"/>
        </w:rPr>
        <w:t>Конфигурирование, запись параметров нижестоящих систем</w:t>
      </w:r>
      <w:r w:rsidR="00AB3F66" w:rsidRPr="00EE2DCA">
        <w:rPr>
          <w:rFonts w:ascii="Times New Roman" w:hAnsi="Times New Roman"/>
          <w:bCs/>
          <w:spacing w:val="1"/>
          <w:sz w:val="24"/>
          <w:szCs w:val="24"/>
        </w:rPr>
        <w:t>.</w:t>
      </w:r>
    </w:p>
    <w:p w:rsidR="005C3A66" w:rsidRPr="00EE2DCA" w:rsidRDefault="005C3A66" w:rsidP="00F52EDE">
      <w:pPr>
        <w:numPr>
          <w:ilvl w:val="0"/>
          <w:numId w:val="4"/>
        </w:numPr>
        <w:shd w:val="clear" w:color="auto" w:fill="FFFFFF"/>
        <w:tabs>
          <w:tab w:val="num" w:pos="900"/>
        </w:tabs>
        <w:spacing w:after="0"/>
        <w:ind w:left="284" w:right="141" w:firstLine="142"/>
        <w:jc w:val="both"/>
        <w:rPr>
          <w:rFonts w:ascii="Times New Roman" w:hAnsi="Times New Roman"/>
          <w:bCs/>
          <w:spacing w:val="1"/>
          <w:sz w:val="24"/>
          <w:szCs w:val="24"/>
        </w:rPr>
      </w:pPr>
      <w:r w:rsidRPr="00EE2DCA">
        <w:rPr>
          <w:rFonts w:ascii="Times New Roman" w:hAnsi="Times New Roman"/>
          <w:bCs/>
          <w:spacing w:val="1"/>
          <w:sz w:val="24"/>
          <w:szCs w:val="24"/>
        </w:rPr>
        <w:t xml:space="preserve">Прием и выдачу цифровых сигналов </w:t>
      </w:r>
      <w:r w:rsidRPr="00EE2DCA">
        <w:rPr>
          <w:rFonts w:ascii="Times New Roman" w:hAnsi="Times New Roman"/>
          <w:bCs/>
          <w:spacing w:val="1"/>
          <w:sz w:val="24"/>
          <w:szCs w:val="24"/>
          <w:lang w:val="en-US"/>
        </w:rPr>
        <w:t>RS</w:t>
      </w:r>
      <w:r w:rsidRPr="00EE2DCA">
        <w:rPr>
          <w:rFonts w:ascii="Times New Roman" w:hAnsi="Times New Roman"/>
          <w:bCs/>
          <w:spacing w:val="1"/>
          <w:sz w:val="24"/>
          <w:szCs w:val="24"/>
        </w:rPr>
        <w:t xml:space="preserve">485 </w:t>
      </w:r>
      <w:r w:rsidRPr="00EE2DCA">
        <w:rPr>
          <w:rFonts w:ascii="Times New Roman" w:hAnsi="Times New Roman"/>
          <w:bCs/>
          <w:spacing w:val="1"/>
          <w:sz w:val="24"/>
          <w:szCs w:val="24"/>
          <w:lang w:val="en-US"/>
        </w:rPr>
        <w:t>Modbus</w:t>
      </w:r>
      <w:r w:rsidR="0074108A" w:rsidRPr="00EE2DCA">
        <w:rPr>
          <w:rFonts w:ascii="Times New Roman" w:hAnsi="Times New Roman"/>
          <w:bCs/>
          <w:spacing w:val="1"/>
          <w:sz w:val="24"/>
          <w:szCs w:val="24"/>
        </w:rPr>
        <w:t xml:space="preserve"> </w:t>
      </w:r>
      <w:r w:rsidRPr="00EE2DCA">
        <w:rPr>
          <w:rFonts w:ascii="Times New Roman" w:hAnsi="Times New Roman"/>
          <w:bCs/>
          <w:spacing w:val="1"/>
          <w:sz w:val="24"/>
          <w:szCs w:val="24"/>
          <w:lang w:val="en-US"/>
        </w:rPr>
        <w:t>RTU</w:t>
      </w:r>
      <w:r w:rsidRPr="00EE2DCA">
        <w:rPr>
          <w:rFonts w:ascii="Times New Roman" w:hAnsi="Times New Roman"/>
          <w:bCs/>
          <w:spacing w:val="1"/>
          <w:sz w:val="24"/>
          <w:szCs w:val="24"/>
        </w:rPr>
        <w:t xml:space="preserve">, </w:t>
      </w:r>
      <w:r w:rsidRPr="00EE2DCA">
        <w:rPr>
          <w:rFonts w:ascii="Times New Roman" w:hAnsi="Times New Roman"/>
          <w:bCs/>
          <w:spacing w:val="1"/>
          <w:sz w:val="24"/>
          <w:szCs w:val="24"/>
          <w:lang w:val="en-US"/>
        </w:rPr>
        <w:t>Ethernet</w:t>
      </w:r>
      <w:r w:rsidR="00D52AC4" w:rsidRPr="00EE2DCA">
        <w:rPr>
          <w:rFonts w:ascii="Times New Roman" w:hAnsi="Times New Roman"/>
          <w:bCs/>
          <w:spacing w:val="1"/>
          <w:sz w:val="24"/>
          <w:szCs w:val="24"/>
        </w:rPr>
        <w:t>.</w:t>
      </w:r>
    </w:p>
    <w:p w:rsidR="005C3A66" w:rsidRPr="00EE2DCA" w:rsidRDefault="005C3A66" w:rsidP="00F52EDE">
      <w:pPr>
        <w:numPr>
          <w:ilvl w:val="0"/>
          <w:numId w:val="4"/>
        </w:numPr>
        <w:shd w:val="clear" w:color="auto" w:fill="FFFFFF"/>
        <w:tabs>
          <w:tab w:val="num" w:pos="900"/>
        </w:tabs>
        <w:spacing w:after="0"/>
        <w:ind w:left="284" w:right="141" w:firstLine="142"/>
        <w:jc w:val="both"/>
        <w:rPr>
          <w:rFonts w:ascii="Times New Roman" w:hAnsi="Times New Roman"/>
          <w:bCs/>
          <w:spacing w:val="1"/>
          <w:sz w:val="24"/>
          <w:szCs w:val="24"/>
        </w:rPr>
      </w:pPr>
      <w:r w:rsidRPr="00EE2DCA">
        <w:rPr>
          <w:rFonts w:ascii="Times New Roman" w:hAnsi="Times New Roman"/>
          <w:bCs/>
          <w:spacing w:val="1"/>
          <w:sz w:val="24"/>
          <w:szCs w:val="24"/>
        </w:rPr>
        <w:t xml:space="preserve">Сохранения информации в энергонезависимой памяти. </w:t>
      </w:r>
    </w:p>
    <w:p w:rsidR="005C3A66" w:rsidRPr="00EE2DCA" w:rsidRDefault="005C3A66" w:rsidP="00F52EDE">
      <w:pPr>
        <w:spacing w:after="0"/>
        <w:ind w:left="284" w:right="141" w:firstLine="567"/>
        <w:jc w:val="both"/>
        <w:rPr>
          <w:rFonts w:ascii="Times New Roman" w:hAnsi="Times New Roman"/>
          <w:bCs/>
          <w:spacing w:val="1"/>
          <w:sz w:val="24"/>
          <w:szCs w:val="24"/>
        </w:rPr>
      </w:pPr>
      <w:r w:rsidRPr="00EE2DCA">
        <w:rPr>
          <w:rFonts w:ascii="Times New Roman" w:hAnsi="Times New Roman"/>
          <w:bCs/>
          <w:spacing w:val="1"/>
          <w:sz w:val="24"/>
          <w:szCs w:val="24"/>
        </w:rPr>
        <w:t>Дистанционное конфигурирование, т.е. в процессе работы можно менять настройки, уставки и режим работы.</w:t>
      </w:r>
    </w:p>
    <w:p w:rsidR="005C3A66" w:rsidRPr="00EE2DCA" w:rsidRDefault="005C3A66" w:rsidP="00077C3D">
      <w:pPr>
        <w:pStyle w:val="1"/>
        <w:numPr>
          <w:ilvl w:val="0"/>
          <w:numId w:val="9"/>
        </w:numPr>
        <w:spacing w:after="240"/>
        <w:ind w:left="851" w:firstLine="66"/>
        <w:rPr>
          <w:rFonts w:ascii="Times New Roman" w:eastAsia="Calibri" w:hAnsi="Times New Roman" w:cs="Times New Roman"/>
          <w:b/>
          <w:snapToGrid w:val="0"/>
          <w:color w:val="auto"/>
          <w:sz w:val="28"/>
          <w:szCs w:val="28"/>
        </w:rPr>
      </w:pPr>
      <w:r w:rsidRPr="00EE2DCA">
        <w:rPr>
          <w:rFonts w:ascii="Times New Roman" w:eastAsia="Calibri" w:hAnsi="Times New Roman" w:cs="Times New Roman"/>
          <w:b/>
          <w:snapToGrid w:val="0"/>
          <w:color w:val="auto"/>
          <w:sz w:val="28"/>
          <w:szCs w:val="28"/>
        </w:rPr>
        <w:t>Требования к кабельным линиям и электропроводкам</w:t>
      </w:r>
    </w:p>
    <w:p w:rsidR="00B80316" w:rsidRPr="00EE2DCA" w:rsidRDefault="00B80316" w:rsidP="00F52EDE">
      <w:pPr>
        <w:widowControl w:val="0"/>
        <w:suppressAutoHyphens/>
        <w:spacing w:after="0"/>
        <w:ind w:right="-86" w:firstLine="851"/>
        <w:jc w:val="both"/>
        <w:rPr>
          <w:rFonts w:ascii="Times New Roman" w:eastAsia="Times New Roman" w:hAnsi="Times New Roman"/>
          <w:b/>
          <w:snapToGrid w:val="0"/>
          <w:sz w:val="24"/>
          <w:szCs w:val="24"/>
          <w:lang w:eastAsia="ru-RU"/>
        </w:rPr>
      </w:pPr>
      <w:r w:rsidRPr="00EE2DCA">
        <w:rPr>
          <w:rFonts w:ascii="Times New Roman" w:eastAsia="Times New Roman" w:hAnsi="Times New Roman"/>
          <w:b/>
          <w:snapToGrid w:val="0"/>
          <w:sz w:val="24"/>
          <w:szCs w:val="24"/>
          <w:lang w:eastAsia="ru-RU"/>
        </w:rPr>
        <w:t>Кабельная продукция должна быть предназначена:</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Для применения на объектах нефтяной и газовой промышленности;</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Для применения в зонах 1 и 2 группы II классификации по ГОСТ IEC 60079–14,</w:t>
      </w:r>
      <w:r w:rsidR="00936197" w:rsidRPr="00EE2DCA">
        <w:rPr>
          <w:rFonts w:ascii="Times New Roman" w:hAnsi="Times New Roman"/>
          <w:sz w:val="24"/>
          <w:szCs w:val="24"/>
        </w:rPr>
        <w:br/>
      </w:r>
      <w:hyperlink r:id="rId9" w:tooltip="&quot;ГОСТ 30852.9-2002 (МЭК 60079-10:1995) Электрооборудование взрывозащищенное. Часть ...&quot;&#10;(утв. приказом Росстандарта от 29.11.2012 N 1855-ст)&#10;Применяется с 15.02.2014 ...&#10;Статус: действует с 15.02.2014&#10;Применяется для целей технического регламента" w:history="1">
        <w:r w:rsidRPr="00EE2DCA">
          <w:rPr>
            <w:rFonts w:ascii="Times New Roman" w:hAnsi="Times New Roman"/>
            <w:sz w:val="24"/>
            <w:szCs w:val="24"/>
          </w:rPr>
          <w:t>ГОСТ 30852.9</w:t>
        </w:r>
      </w:hyperlink>
      <w:r w:rsidRPr="00EE2DCA">
        <w:rPr>
          <w:rFonts w:ascii="Times New Roman" w:hAnsi="Times New Roman"/>
          <w:sz w:val="24"/>
          <w:szCs w:val="24"/>
        </w:rPr>
        <w:t>;</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lastRenderedPageBreak/>
        <w:t>Для прокладки внутри и вне помещений, на полках, в лотках, коробах, для прокладки в грунте. Применяются в сухих, влажных, сырых и особо сырых помещениях.</w:t>
      </w:r>
    </w:p>
    <w:p w:rsidR="00B80316" w:rsidRPr="00EE2DCA" w:rsidRDefault="00B80316" w:rsidP="00F52EDE">
      <w:pPr>
        <w:widowControl w:val="0"/>
        <w:suppressAutoHyphens/>
        <w:spacing w:before="240" w:after="0"/>
        <w:ind w:right="-86" w:firstLine="851"/>
        <w:jc w:val="both"/>
        <w:rPr>
          <w:rFonts w:ascii="Times New Roman" w:eastAsia="Times New Roman" w:hAnsi="Times New Roman"/>
          <w:b/>
          <w:snapToGrid w:val="0"/>
          <w:sz w:val="24"/>
          <w:szCs w:val="24"/>
          <w:lang w:eastAsia="ru-RU"/>
        </w:rPr>
      </w:pPr>
      <w:r w:rsidRPr="00EE2DCA">
        <w:rPr>
          <w:rFonts w:ascii="Times New Roman" w:eastAsia="Times New Roman" w:hAnsi="Times New Roman"/>
          <w:b/>
          <w:snapToGrid w:val="0"/>
          <w:sz w:val="24"/>
          <w:szCs w:val="24"/>
          <w:lang w:eastAsia="ru-RU"/>
        </w:rPr>
        <w:t>Диапазон допустимых температур при эксплуатации: </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от -60°С до +70°С;</w:t>
      </w:r>
    </w:p>
    <w:p w:rsidR="00B80316" w:rsidRPr="00EE2DCA" w:rsidRDefault="00B80316" w:rsidP="00F52EDE">
      <w:pPr>
        <w:widowControl w:val="0"/>
        <w:suppressAutoHyphens/>
        <w:spacing w:after="0"/>
        <w:ind w:right="-86" w:firstLine="851"/>
        <w:jc w:val="both"/>
        <w:rPr>
          <w:rFonts w:ascii="Times New Roman" w:eastAsia="Times New Roman" w:hAnsi="Times New Roman"/>
          <w:b/>
          <w:snapToGrid w:val="0"/>
          <w:sz w:val="24"/>
          <w:szCs w:val="24"/>
          <w:lang w:eastAsia="ru-RU"/>
        </w:rPr>
      </w:pPr>
      <w:r w:rsidRPr="00EE2DCA">
        <w:rPr>
          <w:rFonts w:ascii="Times New Roman" w:eastAsia="Times New Roman" w:hAnsi="Times New Roman"/>
          <w:b/>
          <w:snapToGrid w:val="0"/>
          <w:sz w:val="24"/>
          <w:szCs w:val="24"/>
          <w:lang w:eastAsia="ru-RU"/>
        </w:rPr>
        <w:t>Диапазон допустимых температур при монтаже: </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не ниже -20°С (для исполнения нг (А)-LS)</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не ниже -35°С (для исполнения ХЛ)</w:t>
      </w:r>
    </w:p>
    <w:p w:rsidR="00B80316" w:rsidRPr="00EE2DCA" w:rsidRDefault="00B80316" w:rsidP="00F52EDE">
      <w:pPr>
        <w:widowControl w:val="0"/>
        <w:suppressAutoHyphens/>
        <w:spacing w:before="240" w:after="0"/>
        <w:ind w:right="-86" w:firstLine="851"/>
        <w:jc w:val="both"/>
        <w:rPr>
          <w:rFonts w:ascii="Times New Roman" w:eastAsia="Times New Roman" w:hAnsi="Times New Roman"/>
          <w:b/>
          <w:snapToGrid w:val="0"/>
          <w:sz w:val="24"/>
          <w:szCs w:val="24"/>
          <w:lang w:eastAsia="ru-RU"/>
        </w:rPr>
      </w:pPr>
      <w:r w:rsidRPr="00EE2DCA">
        <w:rPr>
          <w:rFonts w:ascii="Times New Roman" w:eastAsia="Times New Roman" w:hAnsi="Times New Roman"/>
          <w:b/>
          <w:snapToGrid w:val="0"/>
          <w:sz w:val="24"/>
          <w:szCs w:val="24"/>
          <w:lang w:eastAsia="ru-RU"/>
        </w:rPr>
        <w:t>Радиус изгиба (измеряется в наружных диаметрах кабеля D):</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для небронированных кабелей — не менее 4D;</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для кабелей с проволочной броней — не менее 5D</w:t>
      </w:r>
    </w:p>
    <w:p w:rsidR="00B80316" w:rsidRPr="00EE2DCA" w:rsidRDefault="00B80316" w:rsidP="00F52EDE">
      <w:pPr>
        <w:widowControl w:val="0"/>
        <w:suppressAutoHyphens/>
        <w:spacing w:before="240" w:after="0"/>
        <w:ind w:right="-86" w:firstLine="851"/>
        <w:jc w:val="both"/>
        <w:rPr>
          <w:rFonts w:ascii="Times New Roman" w:eastAsia="Times New Roman" w:hAnsi="Times New Roman"/>
          <w:b/>
          <w:snapToGrid w:val="0"/>
          <w:sz w:val="24"/>
          <w:szCs w:val="24"/>
          <w:lang w:eastAsia="ru-RU"/>
        </w:rPr>
      </w:pPr>
      <w:r w:rsidRPr="00EE2DCA">
        <w:rPr>
          <w:rFonts w:ascii="Times New Roman" w:eastAsia="Times New Roman" w:hAnsi="Times New Roman"/>
          <w:b/>
          <w:snapToGrid w:val="0"/>
          <w:sz w:val="24"/>
          <w:szCs w:val="24"/>
          <w:lang w:eastAsia="ru-RU"/>
        </w:rPr>
        <w:t>Стойкость к внешним воздействующим факторам:</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стойкость к сероводороду;</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стойкость к воздействию плесневых грибов;</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стойкость к продольному распространению воды (в исполнении «в»);</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стойкость к воздействию инея;</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стойкость к воздействию соляного тумана;</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стойкость к ультрафиолету;</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стойкость к углеводородам;</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стойкость к коррозионно-активной атмосфере типов I-IV;</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стойкость к монтажным изгибам;</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стойкость к повышенной влажности воздуха до 98% при температуре до 35 °С.</w:t>
      </w:r>
    </w:p>
    <w:p w:rsidR="00B80316" w:rsidRPr="00EE2DCA" w:rsidRDefault="00B80316" w:rsidP="00F52EDE">
      <w:pPr>
        <w:widowControl w:val="0"/>
        <w:suppressAutoHyphens/>
        <w:spacing w:before="240" w:after="0"/>
        <w:ind w:left="426" w:right="-86" w:firstLine="425"/>
        <w:jc w:val="both"/>
        <w:rPr>
          <w:rFonts w:ascii="Times New Roman" w:eastAsia="Times New Roman" w:hAnsi="Times New Roman"/>
          <w:snapToGrid w:val="0"/>
          <w:sz w:val="24"/>
          <w:szCs w:val="24"/>
          <w:lang w:eastAsia="ru-RU"/>
        </w:rPr>
      </w:pPr>
      <w:r w:rsidRPr="00EE2DCA">
        <w:rPr>
          <w:rFonts w:ascii="Times New Roman" w:eastAsia="Times New Roman" w:hAnsi="Times New Roman"/>
          <w:snapToGrid w:val="0"/>
          <w:sz w:val="24"/>
          <w:szCs w:val="24"/>
          <w:lang w:eastAsia="ru-RU"/>
        </w:rPr>
        <w:t>Предоставить подтверждающие документы и сертификаты об устойчивости кабельной продукция к агрессивным средам (в т.ч. к сероводороду).</w:t>
      </w:r>
    </w:p>
    <w:p w:rsidR="00B80316" w:rsidRPr="00EE2DCA" w:rsidRDefault="00B80316" w:rsidP="00F52EDE">
      <w:pPr>
        <w:widowControl w:val="0"/>
        <w:suppressAutoHyphens/>
        <w:spacing w:before="240" w:after="0"/>
        <w:ind w:right="-86" w:firstLine="851"/>
        <w:jc w:val="both"/>
        <w:rPr>
          <w:rFonts w:ascii="Times New Roman" w:eastAsia="Times New Roman" w:hAnsi="Times New Roman"/>
          <w:b/>
          <w:snapToGrid w:val="0"/>
          <w:sz w:val="24"/>
          <w:szCs w:val="24"/>
          <w:lang w:eastAsia="ru-RU"/>
        </w:rPr>
      </w:pPr>
      <w:r w:rsidRPr="00EE2DCA">
        <w:rPr>
          <w:rFonts w:ascii="Times New Roman" w:eastAsia="Times New Roman" w:hAnsi="Times New Roman"/>
          <w:b/>
          <w:snapToGrid w:val="0"/>
          <w:sz w:val="24"/>
          <w:szCs w:val="24"/>
          <w:lang w:eastAsia="ru-RU"/>
        </w:rPr>
        <w:t>Требования к исполнению кабельной продукции:</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не распространяющие горение холодостойкие</w:t>
      </w:r>
      <w:proofErr w:type="gramStart"/>
      <w:r w:rsidR="00F52EDE" w:rsidRPr="00EE2DCA">
        <w:rPr>
          <w:rFonts w:ascii="Times New Roman" w:hAnsi="Times New Roman"/>
          <w:sz w:val="24"/>
          <w:szCs w:val="24"/>
        </w:rPr>
        <w:tab/>
      </w:r>
      <w:r w:rsidRPr="00EE2DCA">
        <w:rPr>
          <w:rFonts w:ascii="Times New Roman" w:hAnsi="Times New Roman"/>
          <w:sz w:val="24"/>
          <w:szCs w:val="24"/>
        </w:rPr>
        <w:t>« -</w:t>
      </w:r>
      <w:proofErr w:type="gramEnd"/>
      <w:r w:rsidRPr="00EE2DCA">
        <w:rPr>
          <w:rFonts w:ascii="Times New Roman" w:hAnsi="Times New Roman"/>
          <w:sz w:val="24"/>
          <w:szCs w:val="24"/>
        </w:rPr>
        <w:t>нг(А)-ХЛ»;</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 xml:space="preserve">с пониженным </w:t>
      </w:r>
      <w:proofErr w:type="spellStart"/>
      <w:r w:rsidRPr="00EE2DCA">
        <w:rPr>
          <w:rFonts w:ascii="Times New Roman" w:hAnsi="Times New Roman"/>
          <w:sz w:val="24"/>
          <w:szCs w:val="24"/>
        </w:rPr>
        <w:t>дымо</w:t>
      </w:r>
      <w:proofErr w:type="spellEnd"/>
      <w:r w:rsidRPr="00EE2DCA">
        <w:rPr>
          <w:rFonts w:ascii="Times New Roman" w:hAnsi="Times New Roman"/>
          <w:sz w:val="24"/>
          <w:szCs w:val="24"/>
        </w:rPr>
        <w:t xml:space="preserve">- и </w:t>
      </w:r>
      <w:proofErr w:type="spellStart"/>
      <w:r w:rsidRPr="00EE2DCA">
        <w:rPr>
          <w:rFonts w:ascii="Times New Roman" w:hAnsi="Times New Roman"/>
          <w:sz w:val="24"/>
          <w:szCs w:val="24"/>
        </w:rPr>
        <w:t>газовыделением</w:t>
      </w:r>
      <w:proofErr w:type="spellEnd"/>
      <w:r w:rsidRPr="00EE2DCA">
        <w:rPr>
          <w:rFonts w:ascii="Times New Roman" w:hAnsi="Times New Roman"/>
          <w:sz w:val="24"/>
          <w:szCs w:val="24"/>
        </w:rPr>
        <w:t xml:space="preserve"> холодостойкие</w:t>
      </w:r>
      <w:proofErr w:type="gramStart"/>
      <w:r w:rsidR="00F52EDE" w:rsidRPr="00EE2DCA">
        <w:rPr>
          <w:rFonts w:ascii="Times New Roman" w:hAnsi="Times New Roman"/>
          <w:sz w:val="24"/>
          <w:szCs w:val="24"/>
        </w:rPr>
        <w:tab/>
      </w:r>
      <w:r w:rsidRPr="00EE2DCA">
        <w:rPr>
          <w:rFonts w:ascii="Times New Roman" w:hAnsi="Times New Roman"/>
          <w:sz w:val="24"/>
          <w:szCs w:val="24"/>
        </w:rPr>
        <w:t>« -</w:t>
      </w:r>
      <w:proofErr w:type="gramEnd"/>
      <w:r w:rsidRPr="00EE2DCA">
        <w:rPr>
          <w:rFonts w:ascii="Times New Roman" w:hAnsi="Times New Roman"/>
          <w:sz w:val="24"/>
          <w:szCs w:val="24"/>
        </w:rPr>
        <w:t>нг(А)-</w:t>
      </w:r>
      <w:r w:rsidRPr="00EE2DCA">
        <w:rPr>
          <w:rFonts w:ascii="Times New Roman" w:hAnsi="Times New Roman"/>
          <w:sz w:val="24"/>
          <w:szCs w:val="24"/>
          <w:lang w:val="en-US"/>
        </w:rPr>
        <w:t>LS</w:t>
      </w:r>
      <w:r w:rsidRPr="00EE2DCA">
        <w:rPr>
          <w:rFonts w:ascii="Times New Roman" w:hAnsi="Times New Roman"/>
          <w:sz w:val="24"/>
          <w:szCs w:val="24"/>
        </w:rPr>
        <w:t>-ХЛ»;</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 xml:space="preserve">огнестойкие с пониженным </w:t>
      </w:r>
      <w:proofErr w:type="spellStart"/>
      <w:r w:rsidRPr="00EE2DCA">
        <w:rPr>
          <w:rFonts w:ascii="Times New Roman" w:hAnsi="Times New Roman"/>
          <w:sz w:val="24"/>
          <w:szCs w:val="24"/>
        </w:rPr>
        <w:t>дымо</w:t>
      </w:r>
      <w:proofErr w:type="spellEnd"/>
      <w:r w:rsidRPr="00EE2DCA">
        <w:rPr>
          <w:rFonts w:ascii="Times New Roman" w:hAnsi="Times New Roman"/>
          <w:sz w:val="24"/>
          <w:szCs w:val="24"/>
        </w:rPr>
        <w:t xml:space="preserve">- и </w:t>
      </w:r>
      <w:proofErr w:type="spellStart"/>
      <w:r w:rsidRPr="00EE2DCA">
        <w:rPr>
          <w:rFonts w:ascii="Times New Roman" w:hAnsi="Times New Roman"/>
          <w:sz w:val="24"/>
          <w:szCs w:val="24"/>
        </w:rPr>
        <w:t>газовыделением</w:t>
      </w:r>
      <w:proofErr w:type="spellEnd"/>
      <w:r w:rsidRPr="00EE2DCA">
        <w:rPr>
          <w:rFonts w:ascii="Times New Roman" w:hAnsi="Times New Roman"/>
          <w:sz w:val="24"/>
          <w:szCs w:val="24"/>
        </w:rPr>
        <w:t xml:space="preserve"> холодостойкие</w:t>
      </w:r>
      <w:r w:rsidR="00F52EDE" w:rsidRPr="00EE2DCA">
        <w:rPr>
          <w:rFonts w:ascii="Times New Roman" w:hAnsi="Times New Roman"/>
          <w:sz w:val="24"/>
          <w:szCs w:val="24"/>
        </w:rPr>
        <w:t xml:space="preserve"> </w:t>
      </w:r>
      <w:proofErr w:type="gramStart"/>
      <w:r w:rsidRPr="00EE2DCA">
        <w:rPr>
          <w:rFonts w:ascii="Times New Roman" w:hAnsi="Times New Roman"/>
          <w:sz w:val="24"/>
          <w:szCs w:val="24"/>
        </w:rPr>
        <w:t>« -</w:t>
      </w:r>
      <w:proofErr w:type="gramEnd"/>
      <w:r w:rsidRPr="00EE2DCA">
        <w:rPr>
          <w:rFonts w:ascii="Times New Roman" w:hAnsi="Times New Roman"/>
          <w:sz w:val="24"/>
          <w:szCs w:val="24"/>
        </w:rPr>
        <w:t>нг(А)-</w:t>
      </w:r>
      <w:r w:rsidRPr="00EE2DCA">
        <w:rPr>
          <w:rFonts w:ascii="Times New Roman" w:hAnsi="Times New Roman"/>
          <w:sz w:val="24"/>
          <w:szCs w:val="24"/>
          <w:lang w:val="en-US"/>
        </w:rPr>
        <w:t>FRLS</w:t>
      </w:r>
      <w:r w:rsidRPr="00EE2DCA">
        <w:rPr>
          <w:rFonts w:ascii="Times New Roman" w:hAnsi="Times New Roman"/>
          <w:sz w:val="24"/>
          <w:szCs w:val="24"/>
        </w:rPr>
        <w:t>-ХЛ»;</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огнестойкие не выделяющие коррозионно-активных газообразных продуктов при горении и тлении холодостойкие</w:t>
      </w:r>
      <w:proofErr w:type="gramStart"/>
      <w:r w:rsidR="00F52EDE" w:rsidRPr="00EE2DCA">
        <w:rPr>
          <w:rFonts w:ascii="Times New Roman" w:hAnsi="Times New Roman"/>
          <w:sz w:val="24"/>
          <w:szCs w:val="24"/>
        </w:rPr>
        <w:tab/>
      </w:r>
      <w:r w:rsidRPr="00EE2DCA">
        <w:rPr>
          <w:rFonts w:ascii="Times New Roman" w:hAnsi="Times New Roman"/>
          <w:sz w:val="24"/>
          <w:szCs w:val="24"/>
        </w:rPr>
        <w:t>« -</w:t>
      </w:r>
      <w:proofErr w:type="gramEnd"/>
      <w:r w:rsidRPr="00EE2DCA">
        <w:rPr>
          <w:rFonts w:ascii="Times New Roman" w:hAnsi="Times New Roman"/>
          <w:sz w:val="24"/>
          <w:szCs w:val="24"/>
        </w:rPr>
        <w:t>нг(А)-</w:t>
      </w:r>
      <w:r w:rsidRPr="00EE2DCA">
        <w:rPr>
          <w:rFonts w:ascii="Times New Roman" w:hAnsi="Times New Roman"/>
          <w:sz w:val="24"/>
          <w:szCs w:val="24"/>
          <w:lang w:val="en-US"/>
        </w:rPr>
        <w:t>FRHF</w:t>
      </w:r>
      <w:r w:rsidRPr="00EE2DCA">
        <w:rPr>
          <w:rFonts w:ascii="Times New Roman" w:hAnsi="Times New Roman"/>
          <w:sz w:val="24"/>
          <w:szCs w:val="24"/>
        </w:rPr>
        <w:t>-ХЛ».</w:t>
      </w:r>
    </w:p>
    <w:p w:rsidR="005C3A66" w:rsidRPr="00EE2DCA" w:rsidRDefault="005C3A66" w:rsidP="00F52EDE">
      <w:pPr>
        <w:shd w:val="clear" w:color="auto" w:fill="FFFFFF"/>
        <w:spacing w:before="240" w:after="0"/>
        <w:ind w:left="284" w:right="141" w:firstLine="567"/>
        <w:rPr>
          <w:rFonts w:ascii="Times New Roman" w:hAnsi="Times New Roman"/>
        </w:rPr>
      </w:pPr>
      <w:r w:rsidRPr="00EE2DCA">
        <w:rPr>
          <w:rFonts w:ascii="Times New Roman" w:hAnsi="Times New Roman"/>
          <w:b/>
          <w:bCs/>
        </w:rPr>
        <w:t>Требования по надёжности:</w:t>
      </w:r>
    </w:p>
    <w:p w:rsidR="005C3A66" w:rsidRPr="00EE2DCA" w:rsidRDefault="005C3A66" w:rsidP="00F52EDE">
      <w:pPr>
        <w:shd w:val="clear" w:color="auto" w:fill="FFFFFF"/>
        <w:ind w:left="284" w:right="141" w:firstLine="567"/>
        <w:rPr>
          <w:rFonts w:ascii="Times New Roman" w:hAnsi="Times New Roman"/>
        </w:rPr>
      </w:pPr>
      <w:r w:rsidRPr="00EE2DCA">
        <w:rPr>
          <w:rFonts w:ascii="Times New Roman" w:hAnsi="Times New Roman"/>
        </w:rPr>
        <w:t>срок службы — 35 лет</w:t>
      </w:r>
    </w:p>
    <w:p w:rsidR="005C3A66" w:rsidRPr="00EE2DCA" w:rsidRDefault="005C3A66" w:rsidP="00F52EDE">
      <w:pPr>
        <w:shd w:val="clear" w:color="auto" w:fill="FFFFFF"/>
        <w:spacing w:after="0"/>
        <w:ind w:left="284" w:right="141" w:firstLine="567"/>
        <w:rPr>
          <w:rFonts w:ascii="Times New Roman" w:hAnsi="Times New Roman"/>
        </w:rPr>
      </w:pPr>
      <w:r w:rsidRPr="00EE2DCA">
        <w:rPr>
          <w:rFonts w:ascii="Times New Roman" w:hAnsi="Times New Roman"/>
          <w:b/>
          <w:bCs/>
        </w:rPr>
        <w:t>Гарантия производителя:</w:t>
      </w:r>
    </w:p>
    <w:p w:rsidR="00B80316" w:rsidRPr="00EE2DCA" w:rsidRDefault="005C3A66" w:rsidP="00CD6B7C">
      <w:pPr>
        <w:shd w:val="clear" w:color="auto" w:fill="FFFFFF"/>
        <w:ind w:left="284" w:right="141" w:firstLine="567"/>
        <w:rPr>
          <w:rFonts w:ascii="Times New Roman" w:hAnsi="Times New Roman"/>
          <w:b/>
          <w:snapToGrid w:val="0"/>
          <w:sz w:val="24"/>
          <w:szCs w:val="24"/>
        </w:rPr>
      </w:pPr>
      <w:r w:rsidRPr="00EE2DCA">
        <w:rPr>
          <w:rFonts w:ascii="Times New Roman" w:hAnsi="Times New Roman"/>
        </w:rPr>
        <w:t>гарантийный срок эксплуатации — 3 года</w:t>
      </w:r>
      <w:r w:rsidR="00CD6B7C" w:rsidRPr="00EE2DCA">
        <w:rPr>
          <w:rFonts w:ascii="Times New Roman" w:hAnsi="Times New Roman"/>
        </w:rPr>
        <w:t xml:space="preserve"> </w:t>
      </w:r>
    </w:p>
    <w:p w:rsidR="005C3A66" w:rsidRPr="00EE2DCA" w:rsidRDefault="005C3A66" w:rsidP="00077C3D">
      <w:pPr>
        <w:pStyle w:val="1"/>
        <w:numPr>
          <w:ilvl w:val="0"/>
          <w:numId w:val="9"/>
        </w:numPr>
        <w:spacing w:after="240"/>
        <w:ind w:left="851" w:firstLine="66"/>
        <w:rPr>
          <w:rFonts w:ascii="Times New Roman" w:eastAsia="Calibri" w:hAnsi="Times New Roman" w:cs="Times New Roman"/>
          <w:b/>
          <w:snapToGrid w:val="0"/>
          <w:color w:val="auto"/>
          <w:sz w:val="28"/>
          <w:szCs w:val="28"/>
        </w:rPr>
      </w:pPr>
      <w:r w:rsidRPr="00EE2DCA">
        <w:rPr>
          <w:rFonts w:ascii="Times New Roman" w:eastAsia="Calibri" w:hAnsi="Times New Roman" w:cs="Times New Roman"/>
          <w:b/>
          <w:snapToGrid w:val="0"/>
          <w:color w:val="auto"/>
          <w:sz w:val="28"/>
          <w:szCs w:val="28"/>
        </w:rPr>
        <w:t>Требования к полкам, стойкам, коробам, лоткам и проложенным в них электропроводкам</w:t>
      </w:r>
    </w:p>
    <w:p w:rsidR="00B80316" w:rsidRPr="00EE2DCA" w:rsidRDefault="00B80316" w:rsidP="00F52EDE">
      <w:pPr>
        <w:suppressAutoHyphens/>
        <w:spacing w:after="0"/>
        <w:ind w:left="851"/>
        <w:jc w:val="both"/>
        <w:rPr>
          <w:rFonts w:ascii="Times New Roman" w:hAnsi="Times New Roman"/>
          <w:sz w:val="24"/>
          <w:szCs w:val="24"/>
        </w:rPr>
      </w:pPr>
      <w:r w:rsidRPr="00EE2DCA">
        <w:rPr>
          <w:rFonts w:ascii="Times New Roman" w:eastAsia="Times New Roman" w:hAnsi="Times New Roman"/>
          <w:snapToGrid w:val="0"/>
          <w:sz w:val="24"/>
          <w:szCs w:val="24"/>
          <w:lang w:eastAsia="ru-RU"/>
        </w:rPr>
        <w:t>Выполнить согласно соответствующим нормативным документами, в частности:</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ГОСТ 20803-81 «Короба металлические для электропроводок. Общие технические условия»;</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ГОСТ Р 52868-2007 «Системы кабельных лотков и системы кабельных лестниц для прокладки кабелей. Общие технические требования и методы испытаний»;</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lastRenderedPageBreak/>
        <w:t>ГОСТ Р МЭК 61084-1-2007 «Системы кабельных и специальных кабельных коробов для электрических установок. Общие требования».</w:t>
      </w:r>
    </w:p>
    <w:p w:rsidR="00B80316" w:rsidRPr="00EE2DCA" w:rsidRDefault="00B80316" w:rsidP="00F52EDE">
      <w:pPr>
        <w:pStyle w:val="af1"/>
        <w:numPr>
          <w:ilvl w:val="0"/>
          <w:numId w:val="5"/>
        </w:numPr>
        <w:suppressAutoHyphens/>
        <w:spacing w:after="0"/>
        <w:ind w:left="1134" w:hanging="425"/>
        <w:jc w:val="both"/>
        <w:rPr>
          <w:rFonts w:ascii="Times New Roman" w:hAnsi="Times New Roman"/>
          <w:sz w:val="24"/>
          <w:szCs w:val="24"/>
        </w:rPr>
      </w:pPr>
      <w:r w:rsidRPr="00EE2DCA">
        <w:rPr>
          <w:rFonts w:ascii="Times New Roman" w:hAnsi="Times New Roman"/>
          <w:sz w:val="24"/>
          <w:szCs w:val="24"/>
        </w:rPr>
        <w:t>Применить кабеленесущие конструкции, преимущественно, с метод горячего «глубокого» цинкования.</w:t>
      </w:r>
    </w:p>
    <w:p w:rsidR="0074108A" w:rsidRPr="00EE2DCA" w:rsidRDefault="0074108A" w:rsidP="00077C3D">
      <w:pPr>
        <w:pStyle w:val="1"/>
        <w:numPr>
          <w:ilvl w:val="0"/>
          <w:numId w:val="9"/>
        </w:numPr>
        <w:spacing w:after="240"/>
        <w:ind w:left="851" w:firstLine="66"/>
        <w:rPr>
          <w:rFonts w:ascii="Times New Roman" w:eastAsia="Calibri" w:hAnsi="Times New Roman" w:cs="Times New Roman"/>
          <w:b/>
          <w:snapToGrid w:val="0"/>
          <w:color w:val="auto"/>
          <w:sz w:val="28"/>
          <w:szCs w:val="28"/>
        </w:rPr>
      </w:pPr>
      <w:r w:rsidRPr="00EE2DCA">
        <w:rPr>
          <w:rFonts w:ascii="Times New Roman" w:eastAsia="Calibri" w:hAnsi="Times New Roman" w:cs="Times New Roman"/>
          <w:b/>
          <w:snapToGrid w:val="0"/>
          <w:color w:val="auto"/>
          <w:sz w:val="28"/>
          <w:szCs w:val="28"/>
        </w:rPr>
        <w:t>Требования к электроснабжению</w:t>
      </w:r>
    </w:p>
    <w:p w:rsidR="0074108A" w:rsidRPr="00EE2DCA" w:rsidRDefault="0074108A" w:rsidP="00F52EDE">
      <w:pPr>
        <w:widowControl w:val="0"/>
        <w:suppressAutoHyphens/>
        <w:spacing w:after="0"/>
        <w:ind w:left="284" w:right="-86" w:firstLine="567"/>
        <w:jc w:val="both"/>
        <w:rPr>
          <w:rFonts w:ascii="Times New Roman" w:eastAsia="Times New Roman" w:hAnsi="Times New Roman"/>
          <w:snapToGrid w:val="0"/>
          <w:sz w:val="24"/>
          <w:szCs w:val="24"/>
          <w:lang w:eastAsia="ru-RU"/>
        </w:rPr>
      </w:pPr>
      <w:r w:rsidRPr="00EE2DCA">
        <w:rPr>
          <w:rFonts w:ascii="Times New Roman" w:eastAsia="Times New Roman" w:hAnsi="Times New Roman"/>
          <w:snapToGrid w:val="0"/>
          <w:sz w:val="24"/>
          <w:szCs w:val="24"/>
          <w:lang w:eastAsia="ru-RU"/>
        </w:rPr>
        <w:t>Питание шкафов управления и шкафов связи выполнить по первой особой категории электроснабжения с применением бесперебойных источников питания. Мощность оборудования рассчитать из условий максимальной потребляемой мощности системы автоматики и связи. В шкафах энергообеспечения предусмотреть коммутационную аппаратуру АВР для переключения с основного на резервный источник энергообеспечения.</w:t>
      </w:r>
    </w:p>
    <w:p w:rsidR="00077C3D" w:rsidRPr="00EE2DCA" w:rsidRDefault="00077C3D" w:rsidP="00077C3D">
      <w:pPr>
        <w:pStyle w:val="1"/>
        <w:numPr>
          <w:ilvl w:val="0"/>
          <w:numId w:val="9"/>
        </w:numPr>
        <w:spacing w:after="240"/>
        <w:ind w:left="851" w:firstLine="66"/>
        <w:rPr>
          <w:rFonts w:ascii="Times New Roman" w:eastAsia="Calibri" w:hAnsi="Times New Roman" w:cs="Times New Roman"/>
          <w:b/>
          <w:snapToGrid w:val="0"/>
          <w:color w:val="auto"/>
          <w:sz w:val="28"/>
          <w:szCs w:val="28"/>
        </w:rPr>
      </w:pPr>
      <w:r w:rsidRPr="00EE2DCA">
        <w:rPr>
          <w:rFonts w:ascii="Times New Roman" w:eastAsia="Calibri" w:hAnsi="Times New Roman" w:cs="Times New Roman"/>
          <w:b/>
          <w:snapToGrid w:val="0"/>
          <w:color w:val="auto"/>
          <w:sz w:val="28"/>
          <w:szCs w:val="28"/>
        </w:rPr>
        <w:t>Противопожарная автоматика</w:t>
      </w:r>
    </w:p>
    <w:p w:rsidR="00077C3D" w:rsidRPr="00EE2DCA" w:rsidRDefault="00077C3D" w:rsidP="00077C3D">
      <w:pPr>
        <w:suppressAutoHyphens/>
        <w:spacing w:before="240" w:after="0"/>
        <w:ind w:left="284" w:firstLine="567"/>
        <w:jc w:val="both"/>
        <w:rPr>
          <w:rFonts w:ascii="Times New Roman" w:hAnsi="Times New Roman"/>
          <w:sz w:val="24"/>
          <w:szCs w:val="24"/>
        </w:rPr>
      </w:pPr>
      <w:r w:rsidRPr="00EE2DCA">
        <w:rPr>
          <w:rFonts w:ascii="Times New Roman" w:hAnsi="Times New Roman"/>
          <w:sz w:val="24"/>
          <w:szCs w:val="24"/>
        </w:rPr>
        <w:t>Разработать отдельный раздел ОПС в составе ПСД в соответствии с:</w:t>
      </w:r>
    </w:p>
    <w:p w:rsidR="00077C3D" w:rsidRPr="00EE2DCA" w:rsidRDefault="00077C3D" w:rsidP="00077C3D">
      <w:pPr>
        <w:pStyle w:val="af1"/>
        <w:numPr>
          <w:ilvl w:val="0"/>
          <w:numId w:val="13"/>
        </w:numPr>
        <w:suppressAutoHyphens/>
        <w:spacing w:after="0"/>
        <w:ind w:left="851"/>
        <w:jc w:val="both"/>
        <w:rPr>
          <w:rFonts w:ascii="Times New Roman" w:hAnsi="Times New Roman"/>
          <w:sz w:val="24"/>
          <w:szCs w:val="24"/>
        </w:rPr>
      </w:pPr>
      <w:r w:rsidRPr="00EE2DCA">
        <w:rPr>
          <w:rFonts w:ascii="Times New Roman" w:hAnsi="Times New Roman"/>
          <w:sz w:val="24"/>
          <w:szCs w:val="24"/>
        </w:rPr>
        <w:t xml:space="preserve">требованиями </w:t>
      </w:r>
      <w:hyperlink r:id="rId10" w:anchor="6520IM" w:history="1">
        <w:r w:rsidRPr="00EE2DCA">
          <w:rPr>
            <w:rFonts w:ascii="Times New Roman" w:hAnsi="Times New Roman"/>
            <w:sz w:val="24"/>
            <w:szCs w:val="24"/>
          </w:rPr>
          <w:t xml:space="preserve">Федерального закона </w:t>
        </w:r>
      </w:hyperlink>
      <w:r w:rsidRPr="00EE2DCA">
        <w:rPr>
          <w:rFonts w:ascii="Times New Roman" w:hAnsi="Times New Roman"/>
          <w:sz w:val="24"/>
          <w:szCs w:val="24"/>
        </w:rPr>
        <w:t>от 22 июля 2008 года N 123-ФЗ «Технический регламент о требованиях пожарной безопасности»;</w:t>
      </w:r>
    </w:p>
    <w:p w:rsidR="00077C3D" w:rsidRPr="00EE2DCA" w:rsidRDefault="00077C3D" w:rsidP="00077C3D">
      <w:pPr>
        <w:pStyle w:val="af1"/>
        <w:numPr>
          <w:ilvl w:val="0"/>
          <w:numId w:val="13"/>
        </w:numPr>
        <w:suppressAutoHyphens/>
        <w:spacing w:after="0"/>
        <w:ind w:left="851"/>
        <w:jc w:val="both"/>
        <w:rPr>
          <w:rFonts w:ascii="Times New Roman" w:hAnsi="Times New Roman"/>
          <w:sz w:val="24"/>
          <w:szCs w:val="24"/>
        </w:rPr>
      </w:pPr>
      <w:r w:rsidRPr="00EE2DCA">
        <w:rPr>
          <w:rFonts w:ascii="Times New Roman" w:hAnsi="Times New Roman"/>
          <w:sz w:val="24"/>
          <w:szCs w:val="24"/>
        </w:rPr>
        <w:t>СП 5.13130.2009 «Системы противопожарной защиты. Установки пожарной сигнализации и пожаротушения автоматические. Нормы и правила проектирования»;</w:t>
      </w:r>
    </w:p>
    <w:p w:rsidR="00077C3D" w:rsidRPr="00EE2DCA" w:rsidRDefault="00077C3D" w:rsidP="00077C3D">
      <w:pPr>
        <w:pStyle w:val="af1"/>
        <w:numPr>
          <w:ilvl w:val="0"/>
          <w:numId w:val="13"/>
        </w:numPr>
        <w:suppressAutoHyphens/>
        <w:spacing w:after="0"/>
        <w:ind w:left="851"/>
        <w:jc w:val="both"/>
        <w:rPr>
          <w:rFonts w:ascii="Times New Roman" w:hAnsi="Times New Roman"/>
          <w:sz w:val="24"/>
          <w:szCs w:val="24"/>
        </w:rPr>
      </w:pPr>
      <w:r w:rsidRPr="00EE2DCA">
        <w:rPr>
          <w:rFonts w:ascii="Times New Roman" w:hAnsi="Times New Roman"/>
          <w:sz w:val="24"/>
          <w:szCs w:val="24"/>
        </w:rPr>
        <w:t>НПБ 110-03 Нормы пожарной безопасности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w:t>
      </w:r>
    </w:p>
    <w:p w:rsidR="00077C3D" w:rsidRPr="00EE2DCA" w:rsidRDefault="00077C3D" w:rsidP="00077C3D">
      <w:pPr>
        <w:pStyle w:val="af1"/>
        <w:numPr>
          <w:ilvl w:val="0"/>
          <w:numId w:val="13"/>
        </w:numPr>
        <w:suppressAutoHyphens/>
        <w:spacing w:after="0"/>
        <w:ind w:left="851"/>
        <w:jc w:val="both"/>
        <w:rPr>
          <w:rFonts w:ascii="Times New Roman" w:hAnsi="Times New Roman"/>
          <w:sz w:val="24"/>
          <w:szCs w:val="24"/>
        </w:rPr>
      </w:pPr>
      <w:r w:rsidRPr="00EE2DCA">
        <w:rPr>
          <w:rFonts w:ascii="Times New Roman" w:hAnsi="Times New Roman"/>
          <w:sz w:val="24"/>
          <w:szCs w:val="24"/>
        </w:rPr>
        <w:t>ГОСТ Р 52436-2005 «Приборы приемно-контрольные охранной и охранно-пожарной сигнализации. Классификация. Общие технические требования и методы испытаний»;</w:t>
      </w:r>
    </w:p>
    <w:p w:rsidR="00077C3D" w:rsidRPr="00EE2DCA" w:rsidRDefault="00077C3D" w:rsidP="00077C3D">
      <w:pPr>
        <w:pStyle w:val="af1"/>
        <w:numPr>
          <w:ilvl w:val="0"/>
          <w:numId w:val="13"/>
        </w:numPr>
        <w:suppressAutoHyphens/>
        <w:spacing w:after="0"/>
        <w:ind w:left="851"/>
        <w:jc w:val="both"/>
        <w:rPr>
          <w:rFonts w:ascii="Times New Roman" w:hAnsi="Times New Roman"/>
          <w:sz w:val="24"/>
          <w:szCs w:val="24"/>
        </w:rPr>
      </w:pPr>
      <w:r w:rsidRPr="00EE2DCA">
        <w:rPr>
          <w:rFonts w:ascii="Times New Roman" w:hAnsi="Times New Roman"/>
          <w:sz w:val="24"/>
          <w:szCs w:val="24"/>
        </w:rPr>
        <w:t>Федеральным законом от 10.07.2012 N 117-ФЗ;</w:t>
      </w:r>
    </w:p>
    <w:p w:rsidR="00077C3D" w:rsidRPr="00EE2DCA" w:rsidRDefault="00077C3D" w:rsidP="00077C3D">
      <w:pPr>
        <w:pStyle w:val="af1"/>
        <w:numPr>
          <w:ilvl w:val="0"/>
          <w:numId w:val="13"/>
        </w:numPr>
        <w:suppressAutoHyphens/>
        <w:spacing w:after="0"/>
        <w:ind w:left="851"/>
        <w:jc w:val="both"/>
        <w:rPr>
          <w:rFonts w:ascii="Times New Roman" w:hAnsi="Times New Roman"/>
          <w:sz w:val="24"/>
          <w:szCs w:val="24"/>
        </w:rPr>
      </w:pPr>
      <w:r w:rsidRPr="00EE2DCA">
        <w:rPr>
          <w:rFonts w:ascii="Times New Roman" w:hAnsi="Times New Roman"/>
          <w:sz w:val="24"/>
          <w:szCs w:val="24"/>
        </w:rPr>
        <w:t>Приказом МЧС РФ от 18.06.2003 N 315 «Об утверждении норм пожарной безопасности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(НПБ 110-03)»;</w:t>
      </w:r>
    </w:p>
    <w:p w:rsidR="00077C3D" w:rsidRPr="00EE2DCA" w:rsidRDefault="00077C3D" w:rsidP="00077C3D">
      <w:pPr>
        <w:pStyle w:val="af1"/>
        <w:numPr>
          <w:ilvl w:val="0"/>
          <w:numId w:val="13"/>
        </w:numPr>
        <w:suppressAutoHyphens/>
        <w:spacing w:after="0"/>
        <w:ind w:left="851"/>
        <w:jc w:val="both"/>
        <w:rPr>
          <w:rFonts w:ascii="Times New Roman" w:hAnsi="Times New Roman"/>
          <w:sz w:val="24"/>
          <w:szCs w:val="24"/>
        </w:rPr>
      </w:pPr>
      <w:r w:rsidRPr="00EE2DCA">
        <w:rPr>
          <w:rFonts w:ascii="Times New Roman" w:hAnsi="Times New Roman"/>
          <w:sz w:val="24"/>
          <w:szCs w:val="24"/>
        </w:rPr>
        <w:t>иными действующими нормативными документами.</w:t>
      </w:r>
    </w:p>
    <w:p w:rsidR="00077C3D" w:rsidRPr="00EE2DCA" w:rsidRDefault="00077C3D" w:rsidP="00077C3D">
      <w:pPr>
        <w:suppressAutoHyphens/>
        <w:spacing w:after="0"/>
        <w:ind w:left="284" w:firstLine="567"/>
        <w:jc w:val="both"/>
        <w:rPr>
          <w:rFonts w:ascii="Times New Roman" w:hAnsi="Times New Roman"/>
          <w:sz w:val="24"/>
          <w:szCs w:val="24"/>
        </w:rPr>
      </w:pPr>
      <w:r w:rsidRPr="00EE2DCA">
        <w:rPr>
          <w:rFonts w:ascii="Times New Roman" w:hAnsi="Times New Roman"/>
          <w:sz w:val="24"/>
          <w:szCs w:val="24"/>
        </w:rPr>
        <w:t xml:space="preserve">Оборудование пожарной сигнализации должно соответствовать сертификации </w:t>
      </w:r>
      <w:r w:rsidRPr="00EE2DCA">
        <w:rPr>
          <w:rFonts w:ascii="Times New Roman" w:hAnsi="Times New Roman"/>
          <w:sz w:val="24"/>
          <w:szCs w:val="24"/>
        </w:rPr>
        <w:br/>
        <w:t>ГОСТ Р, иметь сертификаты соответствия, сертификаты пожарной безопасности.</w:t>
      </w:r>
    </w:p>
    <w:p w:rsidR="00077C3D" w:rsidRPr="00EE2DCA" w:rsidRDefault="00077C3D" w:rsidP="00077C3D">
      <w:pPr>
        <w:suppressAutoHyphens/>
        <w:spacing w:after="0"/>
        <w:ind w:left="284" w:firstLine="567"/>
        <w:jc w:val="both"/>
        <w:rPr>
          <w:rFonts w:ascii="Times New Roman" w:hAnsi="Times New Roman"/>
          <w:sz w:val="24"/>
          <w:szCs w:val="24"/>
        </w:rPr>
      </w:pPr>
      <w:r w:rsidRPr="00EE2DCA">
        <w:rPr>
          <w:rFonts w:ascii="Times New Roman" w:hAnsi="Times New Roman"/>
          <w:sz w:val="24"/>
          <w:szCs w:val="24"/>
        </w:rPr>
        <w:t>Все взрывопожароопасные объекты оснастить пожарной сигнализацией. Лучи пожарной сигнализации подключить в прибор приемно-контрольный охранно- пожарный. Сигналы «Пожар» и «Неисправность», с расшифровкой по направлениям (шлейфам).</w:t>
      </w:r>
    </w:p>
    <w:p w:rsidR="00077C3D" w:rsidRPr="00EE2DCA" w:rsidRDefault="00077C3D" w:rsidP="00077C3D">
      <w:pPr>
        <w:suppressAutoHyphens/>
        <w:spacing w:after="0"/>
        <w:ind w:left="284" w:firstLine="567"/>
        <w:jc w:val="both"/>
        <w:rPr>
          <w:rFonts w:ascii="Times New Roman" w:hAnsi="Times New Roman"/>
          <w:sz w:val="24"/>
          <w:szCs w:val="24"/>
        </w:rPr>
      </w:pPr>
      <w:r w:rsidRPr="00EE2DCA">
        <w:rPr>
          <w:rFonts w:ascii="Times New Roman" w:hAnsi="Times New Roman"/>
          <w:sz w:val="24"/>
          <w:szCs w:val="24"/>
        </w:rPr>
        <w:t>Блочно-модульные здания должны быть оборудованы комплектными автономными системами ОПС и СОУЭ на базе оборудования и ПО производства НВП "Болид" с возможностью интеграции в общестанционную систему противопожарной автоматики (вышестоящую систему). Комплектной системой ОПС реализовать схемы и алгоритмы управления электроприёмниками и приточно-вытяжной вентиляцией (сплит-системой) и СОУЭ блочно-модульных зданий от комплектных систем ОПС согласно СП 7.13330.2013, СП 60.13330.2020.</w:t>
      </w:r>
    </w:p>
    <w:p w:rsidR="00077C3D" w:rsidRPr="00EE2DCA" w:rsidRDefault="00077C3D" w:rsidP="00077C3D">
      <w:pPr>
        <w:suppressAutoHyphens/>
        <w:spacing w:after="0"/>
        <w:ind w:left="284" w:firstLine="567"/>
        <w:jc w:val="both"/>
        <w:rPr>
          <w:rFonts w:ascii="Times New Roman" w:hAnsi="Times New Roman"/>
          <w:sz w:val="24"/>
          <w:szCs w:val="24"/>
        </w:rPr>
      </w:pPr>
      <w:r w:rsidRPr="00EE2DCA">
        <w:rPr>
          <w:rFonts w:ascii="Times New Roman" w:hAnsi="Times New Roman"/>
          <w:sz w:val="24"/>
          <w:szCs w:val="24"/>
        </w:rPr>
        <w:t>На открытых технологических площадках в качестве ручных пожарных извещателей применить взрывозащищённые пожарные извещатели ИПР 535-07е. Шаг установки не более 50м. Заземление извещателей предусматривается от заземляющих устройств объекта.</w:t>
      </w:r>
    </w:p>
    <w:p w:rsidR="00077C3D" w:rsidRPr="00EE2DCA" w:rsidRDefault="00077C3D" w:rsidP="00077C3D">
      <w:pPr>
        <w:widowControl w:val="0"/>
        <w:ind w:left="284" w:right="141" w:firstLine="567"/>
        <w:jc w:val="both"/>
        <w:rPr>
          <w:rFonts w:ascii="Times New Roman" w:hAnsi="Times New Roman"/>
          <w:b/>
          <w:bCs/>
          <w:iCs/>
          <w:snapToGrid w:val="0"/>
        </w:rPr>
      </w:pPr>
      <w:r w:rsidRPr="00EE2DCA">
        <w:rPr>
          <w:rFonts w:ascii="Times New Roman" w:hAnsi="Times New Roman"/>
          <w:sz w:val="24"/>
          <w:szCs w:val="24"/>
        </w:rPr>
        <w:t>Выбор электрических проводов и кабелей, способы их прокладки для организации шлейфов и соединительных линий пожарной сигнализации должен производиться в соответствии с требованиями ГОСТ 31565-2012, ГОСТ Р 53325-2012, СП 5.13130.2009, требованиями технической документации на приборы и оборудование системы пожарной сигнализации.</w:t>
      </w:r>
    </w:p>
    <w:p w:rsidR="002C2371" w:rsidRPr="00EE2DCA" w:rsidRDefault="002C2371" w:rsidP="002C2371">
      <w:pPr>
        <w:pStyle w:val="1"/>
        <w:numPr>
          <w:ilvl w:val="0"/>
          <w:numId w:val="9"/>
        </w:numPr>
        <w:spacing w:after="240"/>
        <w:ind w:left="851" w:firstLine="66"/>
        <w:rPr>
          <w:rFonts w:ascii="Times New Roman" w:eastAsia="Calibri" w:hAnsi="Times New Roman" w:cs="Times New Roman"/>
          <w:b/>
          <w:snapToGrid w:val="0"/>
          <w:color w:val="auto"/>
          <w:sz w:val="28"/>
          <w:szCs w:val="28"/>
        </w:rPr>
      </w:pPr>
      <w:r w:rsidRPr="00EE2DCA">
        <w:rPr>
          <w:rFonts w:ascii="Times New Roman" w:eastAsia="Calibri" w:hAnsi="Times New Roman" w:cs="Times New Roman"/>
          <w:b/>
          <w:snapToGrid w:val="0"/>
          <w:color w:val="auto"/>
          <w:sz w:val="28"/>
          <w:szCs w:val="28"/>
        </w:rPr>
        <w:lastRenderedPageBreak/>
        <w:t>Система передачи данных</w:t>
      </w:r>
    </w:p>
    <w:p w:rsidR="002C2371" w:rsidRPr="00EE2DCA" w:rsidRDefault="001F6FF9" w:rsidP="00BF139F">
      <w:pPr>
        <w:suppressAutoHyphens/>
        <w:spacing w:after="0"/>
        <w:ind w:left="284" w:firstLine="567"/>
        <w:jc w:val="both"/>
        <w:rPr>
          <w:rFonts w:ascii="Times New Roman" w:hAnsi="Times New Roman"/>
          <w:sz w:val="24"/>
          <w:szCs w:val="24"/>
        </w:rPr>
      </w:pPr>
      <w:r w:rsidRPr="00EE2DCA">
        <w:rPr>
          <w:rFonts w:ascii="Times New Roman" w:hAnsi="Times New Roman"/>
          <w:sz w:val="24"/>
          <w:szCs w:val="24"/>
        </w:rPr>
        <w:t xml:space="preserve">Для </w:t>
      </w:r>
      <w:r w:rsidR="002C2371" w:rsidRPr="00EE2DCA">
        <w:rPr>
          <w:rFonts w:ascii="Times New Roman" w:hAnsi="Times New Roman"/>
          <w:sz w:val="24"/>
          <w:szCs w:val="24"/>
        </w:rPr>
        <w:t>интеграци</w:t>
      </w:r>
      <w:r w:rsidR="009114F1" w:rsidRPr="00EE2DCA">
        <w:rPr>
          <w:rFonts w:ascii="Times New Roman" w:hAnsi="Times New Roman"/>
          <w:sz w:val="24"/>
          <w:szCs w:val="24"/>
        </w:rPr>
        <w:t>и</w:t>
      </w:r>
      <w:r w:rsidR="002C2371" w:rsidRPr="00EE2DCA">
        <w:rPr>
          <w:rFonts w:ascii="Times New Roman" w:hAnsi="Times New Roman"/>
          <w:sz w:val="24"/>
          <w:szCs w:val="24"/>
        </w:rPr>
        <w:t xml:space="preserve"> системы </w:t>
      </w:r>
      <w:r w:rsidR="009114F1" w:rsidRPr="00EE2DCA">
        <w:rPr>
          <w:rFonts w:ascii="Times New Roman" w:hAnsi="Times New Roman"/>
          <w:sz w:val="24"/>
          <w:szCs w:val="24"/>
        </w:rPr>
        <w:t xml:space="preserve">управления проектируемой площадки </w:t>
      </w:r>
      <w:r w:rsidR="002C2371" w:rsidRPr="00EE2DCA">
        <w:rPr>
          <w:rFonts w:ascii="Times New Roman" w:hAnsi="Times New Roman"/>
          <w:sz w:val="24"/>
          <w:szCs w:val="24"/>
        </w:rPr>
        <w:t xml:space="preserve">в систему </w:t>
      </w:r>
      <w:r w:rsidR="002C2371" w:rsidRPr="00AA1532">
        <w:rPr>
          <w:rFonts w:ascii="Times New Roman" w:hAnsi="Times New Roman"/>
          <w:sz w:val="24"/>
          <w:szCs w:val="24"/>
        </w:rPr>
        <w:t xml:space="preserve">управления </w:t>
      </w:r>
      <w:r w:rsidR="00AA1532" w:rsidRPr="00AA1532">
        <w:rPr>
          <w:rFonts w:ascii="Times New Roman" w:hAnsi="Times New Roman"/>
          <w:sz w:val="24"/>
          <w:szCs w:val="24"/>
        </w:rPr>
        <w:t xml:space="preserve">УПСВ </w:t>
      </w:r>
      <w:proofErr w:type="spellStart"/>
      <w:r w:rsidR="00AA1532" w:rsidRPr="00AA1532">
        <w:rPr>
          <w:rFonts w:ascii="Times New Roman" w:hAnsi="Times New Roman"/>
          <w:sz w:val="24"/>
          <w:szCs w:val="24"/>
        </w:rPr>
        <w:t>Воточно-Рогозинского</w:t>
      </w:r>
      <w:proofErr w:type="spellEnd"/>
      <w:r w:rsidR="00AA1532" w:rsidRPr="00AA1532">
        <w:rPr>
          <w:rFonts w:ascii="Times New Roman" w:hAnsi="Times New Roman"/>
          <w:sz w:val="24"/>
          <w:szCs w:val="24"/>
        </w:rPr>
        <w:t xml:space="preserve"> </w:t>
      </w:r>
      <w:proofErr w:type="spellStart"/>
      <w:r w:rsidR="00AA1532" w:rsidRPr="00AA1532">
        <w:rPr>
          <w:rFonts w:ascii="Times New Roman" w:hAnsi="Times New Roman"/>
          <w:sz w:val="24"/>
          <w:szCs w:val="24"/>
        </w:rPr>
        <w:t>н.м</w:t>
      </w:r>
      <w:proofErr w:type="spellEnd"/>
      <w:r w:rsidR="00AA1532" w:rsidRPr="00AA1532">
        <w:rPr>
          <w:rFonts w:ascii="Times New Roman" w:hAnsi="Times New Roman"/>
          <w:sz w:val="24"/>
          <w:szCs w:val="24"/>
        </w:rPr>
        <w:t xml:space="preserve">. </w:t>
      </w:r>
      <w:r w:rsidR="009114F1" w:rsidRPr="00AA1532">
        <w:rPr>
          <w:rFonts w:ascii="Times New Roman" w:hAnsi="Times New Roman"/>
          <w:sz w:val="24"/>
          <w:szCs w:val="24"/>
        </w:rPr>
        <w:t xml:space="preserve">выполнить </w:t>
      </w:r>
      <w:r w:rsidR="002C2371" w:rsidRPr="00AA1532">
        <w:rPr>
          <w:rFonts w:ascii="Times New Roman" w:hAnsi="Times New Roman"/>
          <w:sz w:val="24"/>
          <w:szCs w:val="24"/>
        </w:rPr>
        <w:t xml:space="preserve">передачу данных </w:t>
      </w:r>
      <w:r w:rsidR="009114F1" w:rsidRPr="00AA1532">
        <w:rPr>
          <w:rFonts w:ascii="Times New Roman" w:hAnsi="Times New Roman"/>
          <w:sz w:val="24"/>
          <w:szCs w:val="24"/>
        </w:rPr>
        <w:t>телесигнализации, телеизмерений</w:t>
      </w:r>
      <w:r w:rsidR="009114F1" w:rsidRPr="00EE2DCA">
        <w:rPr>
          <w:rFonts w:ascii="Times New Roman" w:hAnsi="Times New Roman"/>
          <w:sz w:val="24"/>
          <w:szCs w:val="24"/>
        </w:rPr>
        <w:t xml:space="preserve">, телеуправления </w:t>
      </w:r>
      <w:r w:rsidR="002C2371" w:rsidRPr="00EE2DCA">
        <w:rPr>
          <w:rFonts w:ascii="Times New Roman" w:hAnsi="Times New Roman"/>
          <w:sz w:val="24"/>
          <w:szCs w:val="24"/>
        </w:rPr>
        <w:t>с использованием беспроводной широкополосной передачи данных (БШПД).</w:t>
      </w:r>
      <w:r w:rsidR="009114F1" w:rsidRPr="00EE2DCA">
        <w:rPr>
          <w:rFonts w:ascii="Times New Roman" w:hAnsi="Times New Roman"/>
          <w:sz w:val="24"/>
          <w:szCs w:val="24"/>
        </w:rPr>
        <w:t xml:space="preserve"> Тип </w:t>
      </w:r>
      <w:r w:rsidR="00BF139F" w:rsidRPr="00EE2DCA">
        <w:rPr>
          <w:rFonts w:ascii="Times New Roman" w:hAnsi="Times New Roman"/>
          <w:sz w:val="24"/>
          <w:szCs w:val="24"/>
        </w:rPr>
        <w:t xml:space="preserve">линии связи для </w:t>
      </w:r>
      <w:r w:rsidR="009114F1" w:rsidRPr="00EE2DCA">
        <w:rPr>
          <w:rFonts w:ascii="Times New Roman" w:hAnsi="Times New Roman"/>
          <w:sz w:val="24"/>
          <w:szCs w:val="24"/>
        </w:rPr>
        <w:t xml:space="preserve">передачи данных </w:t>
      </w:r>
      <w:r w:rsidR="00BF139F" w:rsidRPr="00EE2DCA">
        <w:rPr>
          <w:rFonts w:ascii="Times New Roman" w:hAnsi="Times New Roman"/>
          <w:sz w:val="24"/>
          <w:szCs w:val="24"/>
        </w:rPr>
        <w:t xml:space="preserve">предварительно </w:t>
      </w:r>
      <w:r w:rsidR="009114F1" w:rsidRPr="00EE2DCA">
        <w:rPr>
          <w:rFonts w:ascii="Times New Roman" w:hAnsi="Times New Roman"/>
          <w:sz w:val="24"/>
          <w:szCs w:val="24"/>
        </w:rPr>
        <w:t xml:space="preserve">согласовать с Заказчиком. </w:t>
      </w:r>
    </w:p>
    <w:p w:rsidR="002C2371" w:rsidRPr="00EE2DCA" w:rsidRDefault="002C2371" w:rsidP="002C2371">
      <w:pPr>
        <w:suppressAutoHyphens/>
        <w:spacing w:after="0"/>
        <w:ind w:left="284" w:firstLine="567"/>
        <w:jc w:val="both"/>
        <w:rPr>
          <w:rFonts w:ascii="Times New Roman" w:hAnsi="Times New Roman"/>
          <w:sz w:val="24"/>
          <w:szCs w:val="24"/>
        </w:rPr>
      </w:pPr>
      <w:r w:rsidRPr="00EE2DCA">
        <w:rPr>
          <w:rFonts w:ascii="Times New Roman" w:hAnsi="Times New Roman"/>
          <w:sz w:val="24"/>
          <w:szCs w:val="24"/>
        </w:rPr>
        <w:t>Передачу данных АСУТП выполнить в составе корпоративной информационной сети без выхода в сеть общего пользования.</w:t>
      </w:r>
    </w:p>
    <w:p w:rsidR="002C2371" w:rsidRPr="00EE2DCA" w:rsidRDefault="002C2371" w:rsidP="002C2371">
      <w:pPr>
        <w:suppressAutoHyphens/>
        <w:spacing w:after="0"/>
        <w:ind w:left="284" w:firstLine="567"/>
        <w:jc w:val="both"/>
        <w:rPr>
          <w:rFonts w:ascii="Times New Roman" w:hAnsi="Times New Roman"/>
          <w:sz w:val="24"/>
          <w:szCs w:val="24"/>
        </w:rPr>
      </w:pPr>
      <w:r w:rsidRPr="00EE2DCA">
        <w:rPr>
          <w:rFonts w:ascii="Times New Roman" w:hAnsi="Times New Roman"/>
          <w:sz w:val="24"/>
          <w:szCs w:val="24"/>
        </w:rPr>
        <w:t>При использовании БШПД произвести расчет профиля и качественных показателей радиоинтервалов, санитарно-защитных зон и зон ограниченной застройки, для определения точки подвеса приемо-передающей антенн абонентских станций.</w:t>
      </w:r>
    </w:p>
    <w:p w:rsidR="002C2371" w:rsidRPr="00EE2DCA" w:rsidRDefault="002C2371" w:rsidP="002C2371">
      <w:pPr>
        <w:suppressAutoHyphens/>
        <w:spacing w:after="0"/>
        <w:ind w:left="284" w:firstLine="567"/>
        <w:jc w:val="both"/>
        <w:rPr>
          <w:rFonts w:ascii="Times New Roman" w:hAnsi="Times New Roman"/>
          <w:sz w:val="24"/>
          <w:szCs w:val="24"/>
        </w:rPr>
      </w:pPr>
      <w:r w:rsidRPr="00EE2DCA">
        <w:rPr>
          <w:rFonts w:ascii="Times New Roman" w:hAnsi="Times New Roman"/>
          <w:sz w:val="24"/>
          <w:szCs w:val="24"/>
        </w:rPr>
        <w:t>Для установки антенн предусмотреть мачт</w:t>
      </w:r>
      <w:r w:rsidR="001A16CD" w:rsidRPr="00EE2DCA">
        <w:rPr>
          <w:rFonts w:ascii="Times New Roman" w:hAnsi="Times New Roman"/>
          <w:sz w:val="24"/>
          <w:szCs w:val="24"/>
        </w:rPr>
        <w:t>у</w:t>
      </w:r>
      <w:r w:rsidRPr="00EE2DCA">
        <w:rPr>
          <w:rFonts w:ascii="Times New Roman" w:hAnsi="Times New Roman"/>
          <w:sz w:val="24"/>
          <w:szCs w:val="24"/>
        </w:rPr>
        <w:t xml:space="preserve"> </w:t>
      </w:r>
      <w:r w:rsidR="007009FE" w:rsidRPr="00EE2DCA">
        <w:rPr>
          <w:rFonts w:ascii="Times New Roman" w:hAnsi="Times New Roman"/>
          <w:sz w:val="24"/>
          <w:szCs w:val="24"/>
        </w:rPr>
        <w:t>освещения, совмещённую с молниеотводом</w:t>
      </w:r>
      <w:r w:rsidRPr="00EE2DCA">
        <w:rPr>
          <w:rFonts w:ascii="Times New Roman" w:hAnsi="Times New Roman"/>
          <w:sz w:val="24"/>
          <w:szCs w:val="24"/>
        </w:rPr>
        <w:t xml:space="preserve"> высотой 25-30м.</w:t>
      </w:r>
      <w:r w:rsidR="007009FE" w:rsidRPr="00EE2DCA">
        <w:rPr>
          <w:rFonts w:ascii="Times New Roman" w:hAnsi="Times New Roman"/>
          <w:sz w:val="24"/>
          <w:szCs w:val="24"/>
        </w:rPr>
        <w:t>, установленную</w:t>
      </w:r>
      <w:r w:rsidRPr="00EE2DCA">
        <w:rPr>
          <w:rFonts w:ascii="Times New Roman" w:hAnsi="Times New Roman"/>
          <w:sz w:val="24"/>
          <w:szCs w:val="24"/>
        </w:rPr>
        <w:t xml:space="preserve"> на расстоянии не более 50 м. от </w:t>
      </w:r>
      <w:r w:rsidR="0099277C" w:rsidRPr="00EE2DCA">
        <w:rPr>
          <w:rFonts w:ascii="Times New Roman" w:hAnsi="Times New Roman"/>
          <w:sz w:val="24"/>
          <w:szCs w:val="24"/>
        </w:rPr>
        <w:t>помещения</w:t>
      </w:r>
      <w:r w:rsidRPr="00EE2DCA">
        <w:rPr>
          <w:rFonts w:ascii="Times New Roman" w:hAnsi="Times New Roman"/>
          <w:sz w:val="24"/>
          <w:szCs w:val="24"/>
        </w:rPr>
        <w:t xml:space="preserve"> с</w:t>
      </w:r>
      <w:r w:rsidR="007009FE" w:rsidRPr="00EE2DCA">
        <w:rPr>
          <w:rFonts w:ascii="Times New Roman" w:hAnsi="Times New Roman"/>
          <w:sz w:val="24"/>
          <w:szCs w:val="24"/>
        </w:rPr>
        <w:t>о</w:t>
      </w:r>
      <w:r w:rsidRPr="00EE2DCA">
        <w:rPr>
          <w:rFonts w:ascii="Times New Roman" w:hAnsi="Times New Roman"/>
          <w:sz w:val="24"/>
          <w:szCs w:val="24"/>
        </w:rPr>
        <w:t xml:space="preserve"> шкаф</w:t>
      </w:r>
      <w:r w:rsidR="0099277C" w:rsidRPr="00EE2DCA">
        <w:rPr>
          <w:rFonts w:ascii="Times New Roman" w:hAnsi="Times New Roman"/>
          <w:sz w:val="24"/>
          <w:szCs w:val="24"/>
        </w:rPr>
        <w:t>о</w:t>
      </w:r>
      <w:r w:rsidRPr="00EE2DCA">
        <w:rPr>
          <w:rFonts w:ascii="Times New Roman" w:hAnsi="Times New Roman"/>
          <w:sz w:val="24"/>
          <w:szCs w:val="24"/>
        </w:rPr>
        <w:t>м станц</w:t>
      </w:r>
      <w:r w:rsidR="001A16CD" w:rsidRPr="00EE2DCA">
        <w:rPr>
          <w:rFonts w:ascii="Times New Roman" w:hAnsi="Times New Roman"/>
          <w:sz w:val="24"/>
          <w:szCs w:val="24"/>
        </w:rPr>
        <w:t>и</w:t>
      </w:r>
      <w:r w:rsidRPr="00EE2DCA">
        <w:rPr>
          <w:rFonts w:ascii="Times New Roman" w:hAnsi="Times New Roman"/>
          <w:sz w:val="24"/>
          <w:szCs w:val="24"/>
        </w:rPr>
        <w:t>и управления.</w:t>
      </w:r>
    </w:p>
    <w:p w:rsidR="002C2371" w:rsidRPr="00EE2DCA" w:rsidRDefault="002C2371" w:rsidP="002C2371">
      <w:pPr>
        <w:suppressAutoHyphens/>
        <w:spacing w:after="0"/>
        <w:ind w:left="284" w:firstLine="567"/>
        <w:jc w:val="both"/>
        <w:rPr>
          <w:rFonts w:ascii="Times New Roman" w:hAnsi="Times New Roman"/>
          <w:sz w:val="24"/>
          <w:szCs w:val="24"/>
        </w:rPr>
      </w:pPr>
      <w:r w:rsidRPr="00EE2DCA">
        <w:rPr>
          <w:rFonts w:ascii="Times New Roman" w:hAnsi="Times New Roman"/>
          <w:sz w:val="24"/>
          <w:szCs w:val="24"/>
        </w:rPr>
        <w:t xml:space="preserve">Оборудование для передачи данных согласовать с Заказчиком. </w:t>
      </w:r>
    </w:p>
    <w:p w:rsidR="002C2371" w:rsidRPr="00EE2DCA" w:rsidRDefault="002C2371" w:rsidP="002C2371">
      <w:pPr>
        <w:pStyle w:val="1"/>
        <w:numPr>
          <w:ilvl w:val="0"/>
          <w:numId w:val="9"/>
        </w:numPr>
        <w:spacing w:after="240"/>
        <w:ind w:left="851" w:firstLine="66"/>
        <w:rPr>
          <w:rFonts w:ascii="Times New Roman" w:eastAsia="Calibri" w:hAnsi="Times New Roman" w:cs="Times New Roman"/>
          <w:b/>
          <w:snapToGrid w:val="0"/>
          <w:color w:val="auto"/>
          <w:sz w:val="28"/>
          <w:szCs w:val="28"/>
        </w:rPr>
      </w:pPr>
      <w:r w:rsidRPr="00EE2DCA">
        <w:rPr>
          <w:rFonts w:ascii="Times New Roman" w:eastAsia="Calibri" w:hAnsi="Times New Roman" w:cs="Times New Roman"/>
          <w:b/>
          <w:snapToGrid w:val="0"/>
          <w:color w:val="auto"/>
          <w:sz w:val="28"/>
          <w:szCs w:val="28"/>
        </w:rPr>
        <w:t>Требование к комплектации и особые условия</w:t>
      </w:r>
    </w:p>
    <w:p w:rsidR="002C2371" w:rsidRPr="00EE2DCA" w:rsidRDefault="002C2371" w:rsidP="002C2371">
      <w:pPr>
        <w:suppressAutoHyphens/>
        <w:spacing w:after="0"/>
        <w:ind w:left="284" w:firstLine="567"/>
        <w:jc w:val="both"/>
        <w:rPr>
          <w:rFonts w:ascii="Times New Roman" w:hAnsi="Times New Roman"/>
          <w:sz w:val="24"/>
          <w:szCs w:val="24"/>
        </w:rPr>
      </w:pPr>
      <w:r w:rsidRPr="00EE2DCA">
        <w:rPr>
          <w:rFonts w:ascii="Times New Roman" w:hAnsi="Times New Roman"/>
          <w:sz w:val="24"/>
          <w:szCs w:val="24"/>
        </w:rPr>
        <w:t>Комплектно с блочно-модульными зданиями и сооружениями предоставить скан копии разрешительной, сопроводительной и эксплуатационной документации, КД на электронном носителе (паспорта, сертификаты, свидетельства поверки и калибровки, исполнительные схемы, АКТы, протоколы, чертежи и т.п.).</w:t>
      </w:r>
    </w:p>
    <w:p w:rsidR="002C2371" w:rsidRPr="00EE2DCA" w:rsidRDefault="002C2371" w:rsidP="00077C3D">
      <w:pPr>
        <w:widowControl w:val="0"/>
        <w:ind w:left="284" w:right="141" w:firstLine="567"/>
        <w:jc w:val="both"/>
        <w:rPr>
          <w:rFonts w:ascii="Times New Roman" w:hAnsi="Times New Roman"/>
          <w:b/>
          <w:bCs/>
          <w:iCs/>
          <w:snapToGrid w:val="0"/>
          <w:u w:val="single"/>
        </w:rPr>
      </w:pPr>
    </w:p>
    <w:p w:rsidR="008460D7" w:rsidRPr="00EE2DCA" w:rsidRDefault="008460D7">
      <w:pPr>
        <w:spacing w:after="0" w:line="240" w:lineRule="auto"/>
        <w:rPr>
          <w:rFonts w:ascii="Times New Roman" w:hAnsi="Times New Roman"/>
          <w:b/>
          <w:snapToGrid w:val="0"/>
        </w:rPr>
      </w:pPr>
      <w:r w:rsidRPr="00EE2DCA">
        <w:rPr>
          <w:rFonts w:ascii="Times New Roman" w:hAnsi="Times New Roman"/>
          <w:b/>
          <w:snapToGrid w:val="0"/>
        </w:rPr>
        <w:br w:type="page"/>
      </w:r>
    </w:p>
    <w:p w:rsidR="008460D7" w:rsidRPr="00EE2DCA" w:rsidRDefault="00D95EB8" w:rsidP="008460D7">
      <w:pPr>
        <w:pStyle w:val="1"/>
        <w:numPr>
          <w:ilvl w:val="0"/>
          <w:numId w:val="9"/>
        </w:numPr>
        <w:spacing w:after="240"/>
        <w:ind w:left="851" w:firstLine="66"/>
        <w:rPr>
          <w:rFonts w:ascii="Times New Roman" w:eastAsia="Calibri" w:hAnsi="Times New Roman" w:cs="Times New Roman"/>
          <w:b/>
          <w:snapToGrid w:val="0"/>
          <w:color w:val="auto"/>
          <w:sz w:val="28"/>
          <w:szCs w:val="28"/>
        </w:rPr>
      </w:pPr>
      <w:r w:rsidRPr="00EE2DCA">
        <w:rPr>
          <w:rFonts w:ascii="Times New Roman" w:eastAsia="Calibri" w:hAnsi="Times New Roman" w:cs="Times New Roman"/>
          <w:b/>
          <w:snapToGrid w:val="0"/>
          <w:color w:val="auto"/>
          <w:sz w:val="28"/>
          <w:szCs w:val="28"/>
        </w:rPr>
        <w:lastRenderedPageBreak/>
        <w:t>Дополнительные т</w:t>
      </w:r>
      <w:r w:rsidR="00EB048A" w:rsidRPr="00EE2DCA">
        <w:rPr>
          <w:rFonts w:ascii="Times New Roman" w:eastAsia="Calibri" w:hAnsi="Times New Roman" w:cs="Times New Roman"/>
          <w:b/>
          <w:snapToGrid w:val="0"/>
          <w:color w:val="auto"/>
          <w:sz w:val="28"/>
          <w:szCs w:val="28"/>
        </w:rPr>
        <w:t>ехнические решения</w:t>
      </w:r>
    </w:p>
    <w:tbl>
      <w:tblPr>
        <w:tblW w:w="102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425"/>
        <w:gridCol w:w="1518"/>
      </w:tblGrid>
      <w:tr w:rsidR="008460D7" w:rsidRPr="008F198F" w:rsidTr="009B0893">
        <w:tc>
          <w:tcPr>
            <w:tcW w:w="102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hideMark/>
          </w:tcPr>
          <w:p w:rsidR="008460D7" w:rsidRPr="008F198F" w:rsidRDefault="008460D7" w:rsidP="00AD4656">
            <w:pPr>
              <w:spacing w:after="0" w:line="240" w:lineRule="auto"/>
              <w:jc w:val="center"/>
              <w:rPr>
                <w:rFonts w:ascii="Times New Roman" w:hAnsi="Times New Roman"/>
                <w:b/>
                <w:i/>
                <w:sz w:val="21"/>
                <w:szCs w:val="21"/>
              </w:rPr>
            </w:pPr>
            <w:r w:rsidRPr="008F198F">
              <w:rPr>
                <w:rFonts w:ascii="Times New Roman" w:hAnsi="Times New Roman"/>
                <w:b/>
                <w:i/>
                <w:sz w:val="21"/>
                <w:szCs w:val="21"/>
              </w:rPr>
              <w:t>Технические решения</w:t>
            </w:r>
          </w:p>
        </w:tc>
      </w:tr>
      <w:tr w:rsidR="008460D7" w:rsidRPr="008F198F" w:rsidTr="009B0893">
        <w:tc>
          <w:tcPr>
            <w:tcW w:w="226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8460D7" w:rsidRPr="008F198F" w:rsidRDefault="008460D7" w:rsidP="00AD4656">
            <w:pPr>
              <w:spacing w:after="0" w:line="240" w:lineRule="auto"/>
              <w:jc w:val="center"/>
              <w:rPr>
                <w:rFonts w:ascii="Times New Roman" w:hAnsi="Times New Roman"/>
                <w:sz w:val="21"/>
                <w:szCs w:val="21"/>
              </w:rPr>
            </w:pPr>
            <w:r w:rsidRPr="008F198F">
              <w:rPr>
                <w:rFonts w:ascii="Times New Roman" w:hAnsi="Times New Roman"/>
                <w:sz w:val="21"/>
                <w:szCs w:val="21"/>
              </w:rPr>
              <w:t xml:space="preserve">Вид взрывозащиты, метрологическое обеспечение и прочее </w:t>
            </w:r>
            <w:r w:rsidRPr="008F198F">
              <w:rPr>
                <w:rFonts w:ascii="Times New Roman" w:eastAsia="TTE2AC1178t00" w:hAnsi="Times New Roman"/>
                <w:sz w:val="21"/>
                <w:szCs w:val="21"/>
              </w:rPr>
              <w:t>контрольно-измерительных приборов</w:t>
            </w:r>
          </w:p>
        </w:tc>
        <w:tc>
          <w:tcPr>
            <w:tcW w:w="7943"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rsidR="008460D7" w:rsidRPr="008F198F" w:rsidRDefault="008460D7" w:rsidP="000973B6">
            <w:pPr>
              <w:spacing w:after="0" w:line="240" w:lineRule="auto"/>
              <w:jc w:val="both"/>
              <w:rPr>
                <w:rFonts w:ascii="Times New Roman" w:hAnsi="Times New Roman"/>
                <w:sz w:val="21"/>
                <w:szCs w:val="21"/>
              </w:rPr>
            </w:pPr>
            <w:r w:rsidRPr="008F198F">
              <w:rPr>
                <w:rFonts w:ascii="Times New Roman" w:hAnsi="Times New Roman"/>
                <w:sz w:val="21"/>
                <w:szCs w:val="21"/>
              </w:rPr>
              <w:t xml:space="preserve">Предпочтительный «взрывонепроницаемая оболочка». При невозможности обеспечить указанный вид - применять с видом взрывозащиты «искробезопасная электрическая цепь». Датчики давления, температуры: от -60 </w:t>
            </w:r>
            <w:proofErr w:type="spellStart"/>
            <w:r w:rsidRPr="008F198F">
              <w:rPr>
                <w:rFonts w:ascii="Times New Roman" w:hAnsi="Times New Roman"/>
                <w:sz w:val="21"/>
                <w:szCs w:val="21"/>
              </w:rPr>
              <w:t>окр</w:t>
            </w:r>
            <w:proofErr w:type="spellEnd"/>
            <w:r w:rsidRPr="008F198F">
              <w:rPr>
                <w:rFonts w:ascii="Times New Roman" w:hAnsi="Times New Roman"/>
                <w:sz w:val="21"/>
                <w:szCs w:val="21"/>
              </w:rPr>
              <w:t>. ср. Приборы КИП с межповерочным интервалом от 3-5 лет. Присоединение к процессу не фланцевое</w:t>
            </w:r>
            <w:r w:rsidR="00475D32">
              <w:rPr>
                <w:rFonts w:ascii="Times New Roman" w:hAnsi="Times New Roman"/>
                <w:sz w:val="21"/>
                <w:szCs w:val="21"/>
              </w:rPr>
              <w:t xml:space="preserve">. Для </w:t>
            </w:r>
            <w:r w:rsidRPr="008F198F">
              <w:rPr>
                <w:rFonts w:ascii="Times New Roman" w:hAnsi="Times New Roman"/>
                <w:sz w:val="21"/>
                <w:szCs w:val="21"/>
              </w:rPr>
              <w:t>манометров и термометров</w:t>
            </w:r>
            <w:r w:rsidR="00475D32">
              <w:rPr>
                <w:rFonts w:ascii="Times New Roman" w:hAnsi="Times New Roman"/>
                <w:sz w:val="21"/>
                <w:szCs w:val="21"/>
              </w:rPr>
              <w:t xml:space="preserve"> преимущественно М20х1,5; для приборов контроля уровня </w:t>
            </w:r>
            <w:r w:rsidR="00475D32">
              <w:rPr>
                <w:rFonts w:ascii="Times New Roman" w:hAnsi="Times New Roman"/>
                <w:sz w:val="21"/>
                <w:szCs w:val="21"/>
                <w:lang w:val="en-US"/>
              </w:rPr>
              <w:t>G</w:t>
            </w:r>
            <w:r w:rsidR="00475D32" w:rsidRPr="00475D32">
              <w:rPr>
                <w:rFonts w:ascii="Times New Roman" w:hAnsi="Times New Roman"/>
                <w:sz w:val="21"/>
                <w:szCs w:val="21"/>
              </w:rPr>
              <w:t>1’’</w:t>
            </w:r>
            <w:r w:rsidRPr="008F198F">
              <w:rPr>
                <w:rFonts w:ascii="Times New Roman" w:hAnsi="Times New Roman"/>
                <w:sz w:val="21"/>
                <w:szCs w:val="21"/>
              </w:rPr>
              <w:t xml:space="preserve">. </w:t>
            </w:r>
            <w:r w:rsidR="00EB048A">
              <w:rPr>
                <w:rFonts w:ascii="Times New Roman" w:hAnsi="Times New Roman"/>
                <w:sz w:val="21"/>
                <w:szCs w:val="21"/>
              </w:rPr>
              <w:t>КИПиА применить преимущественно</w:t>
            </w:r>
            <w:r w:rsidRPr="008F198F">
              <w:rPr>
                <w:rFonts w:ascii="Times New Roman" w:hAnsi="Times New Roman"/>
                <w:sz w:val="21"/>
                <w:szCs w:val="21"/>
              </w:rPr>
              <w:t xml:space="preserve"> с выходными сигналами </w:t>
            </w:r>
            <w:r w:rsidR="00EB048A">
              <w:rPr>
                <w:rFonts w:ascii="Times New Roman" w:hAnsi="Times New Roman"/>
                <w:sz w:val="21"/>
                <w:szCs w:val="21"/>
              </w:rPr>
              <w:t xml:space="preserve">по </w:t>
            </w:r>
            <w:r w:rsidR="00EB048A">
              <w:rPr>
                <w:rFonts w:ascii="Times New Roman" w:hAnsi="Times New Roman"/>
                <w:sz w:val="21"/>
                <w:szCs w:val="21"/>
                <w:lang w:val="en-US"/>
              </w:rPr>
              <w:t>RS</w:t>
            </w:r>
            <w:r w:rsidR="00EB048A" w:rsidRPr="00EB048A">
              <w:rPr>
                <w:rFonts w:ascii="Times New Roman" w:hAnsi="Times New Roman"/>
                <w:sz w:val="21"/>
                <w:szCs w:val="21"/>
              </w:rPr>
              <w:t xml:space="preserve">485 </w:t>
            </w:r>
            <w:r w:rsidR="00EB048A">
              <w:rPr>
                <w:rFonts w:ascii="Times New Roman" w:hAnsi="Times New Roman"/>
                <w:sz w:val="21"/>
                <w:szCs w:val="21"/>
                <w:lang w:val="en-US"/>
              </w:rPr>
              <w:t>Modbus</w:t>
            </w:r>
            <w:r w:rsidR="00EB048A" w:rsidRPr="00EB048A">
              <w:rPr>
                <w:rFonts w:ascii="Times New Roman" w:hAnsi="Times New Roman"/>
                <w:sz w:val="21"/>
                <w:szCs w:val="21"/>
              </w:rPr>
              <w:t xml:space="preserve"> </w:t>
            </w:r>
            <w:r w:rsidR="00EB048A">
              <w:rPr>
                <w:rFonts w:ascii="Times New Roman" w:hAnsi="Times New Roman"/>
                <w:sz w:val="21"/>
                <w:szCs w:val="21"/>
                <w:lang w:val="en-US"/>
              </w:rPr>
              <w:t>RTU</w:t>
            </w:r>
            <w:r w:rsidR="00EE2DCA">
              <w:rPr>
                <w:rFonts w:ascii="Times New Roman" w:hAnsi="Times New Roman"/>
                <w:sz w:val="21"/>
                <w:szCs w:val="21"/>
              </w:rPr>
              <w:t>/</w:t>
            </w:r>
            <w:r w:rsidR="00EB048A">
              <w:rPr>
                <w:rFonts w:ascii="Times New Roman" w:hAnsi="Times New Roman"/>
                <w:sz w:val="21"/>
                <w:szCs w:val="21"/>
                <w:lang w:val="en-US"/>
              </w:rPr>
              <w:t>TCP</w:t>
            </w:r>
            <w:r w:rsidR="00EB048A" w:rsidRPr="00EB048A">
              <w:rPr>
                <w:rFonts w:ascii="Times New Roman" w:hAnsi="Times New Roman"/>
                <w:sz w:val="21"/>
                <w:szCs w:val="21"/>
              </w:rPr>
              <w:t xml:space="preserve"> </w:t>
            </w:r>
            <w:r w:rsidR="00EB048A">
              <w:rPr>
                <w:rFonts w:ascii="Times New Roman" w:hAnsi="Times New Roman"/>
                <w:sz w:val="21"/>
                <w:szCs w:val="21"/>
                <w:lang w:val="en-US"/>
              </w:rPr>
              <w:t>IP</w:t>
            </w:r>
            <w:r w:rsidR="00EB048A" w:rsidRPr="00EB048A">
              <w:rPr>
                <w:rFonts w:ascii="Times New Roman" w:hAnsi="Times New Roman"/>
                <w:sz w:val="21"/>
                <w:szCs w:val="21"/>
              </w:rPr>
              <w:t xml:space="preserve"> </w:t>
            </w:r>
            <w:r w:rsidR="00EB048A">
              <w:rPr>
                <w:rFonts w:ascii="Times New Roman" w:hAnsi="Times New Roman"/>
                <w:sz w:val="21"/>
                <w:szCs w:val="21"/>
              </w:rPr>
              <w:t xml:space="preserve">и </w:t>
            </w:r>
            <w:r w:rsidR="00D95EB8">
              <w:rPr>
                <w:rFonts w:ascii="Times New Roman" w:hAnsi="Times New Roman"/>
                <w:sz w:val="21"/>
                <w:szCs w:val="21"/>
              </w:rPr>
              <w:t xml:space="preserve">4-20 </w:t>
            </w:r>
            <w:proofErr w:type="spellStart"/>
            <w:r w:rsidR="00D95EB8">
              <w:rPr>
                <w:rFonts w:ascii="Times New Roman" w:hAnsi="Times New Roman"/>
                <w:sz w:val="21"/>
                <w:szCs w:val="21"/>
              </w:rPr>
              <w:t>мА</w:t>
            </w:r>
            <w:r w:rsidR="00475D32">
              <w:rPr>
                <w:rFonts w:ascii="Times New Roman" w:hAnsi="Times New Roman"/>
                <w:sz w:val="21"/>
                <w:szCs w:val="21"/>
              </w:rPr>
              <w:t>+HART</w:t>
            </w:r>
            <w:proofErr w:type="spellEnd"/>
            <w:r w:rsidR="00475D32">
              <w:rPr>
                <w:rFonts w:ascii="Times New Roman" w:hAnsi="Times New Roman"/>
                <w:sz w:val="21"/>
                <w:szCs w:val="21"/>
              </w:rPr>
              <w:t xml:space="preserve">. Преимущественно КИПиА применять с беспроводной передачей данных в автономном исполнении отечественного производства. </w:t>
            </w:r>
          </w:p>
        </w:tc>
      </w:tr>
      <w:tr w:rsidR="008460D7" w:rsidRPr="008F198F" w:rsidTr="009B0893">
        <w:tc>
          <w:tcPr>
            <w:tcW w:w="226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8460D7" w:rsidRPr="008F198F" w:rsidRDefault="008460D7" w:rsidP="00AD4656">
            <w:pPr>
              <w:spacing w:after="0" w:line="240" w:lineRule="auto"/>
              <w:jc w:val="center"/>
              <w:rPr>
                <w:rFonts w:ascii="Times New Roman" w:hAnsi="Times New Roman"/>
                <w:sz w:val="21"/>
                <w:szCs w:val="21"/>
              </w:rPr>
            </w:pPr>
            <w:r w:rsidRPr="008F198F">
              <w:rPr>
                <w:rFonts w:ascii="Times New Roman" w:hAnsi="Times New Roman"/>
                <w:sz w:val="21"/>
                <w:szCs w:val="21"/>
              </w:rPr>
              <w:t>Прокладка кабеля по площадкам</w:t>
            </w:r>
          </w:p>
        </w:tc>
        <w:tc>
          <w:tcPr>
            <w:tcW w:w="7943"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rsidR="008460D7" w:rsidRPr="00475D32" w:rsidRDefault="008460D7" w:rsidP="00475D32">
            <w:pPr>
              <w:spacing w:after="0" w:line="240" w:lineRule="auto"/>
              <w:jc w:val="both"/>
              <w:rPr>
                <w:rFonts w:ascii="Times New Roman" w:hAnsi="Times New Roman"/>
                <w:sz w:val="21"/>
                <w:szCs w:val="21"/>
              </w:rPr>
            </w:pPr>
            <w:r w:rsidRPr="008F198F">
              <w:rPr>
                <w:rFonts w:ascii="Times New Roman" w:hAnsi="Times New Roman"/>
                <w:sz w:val="21"/>
                <w:szCs w:val="21"/>
              </w:rPr>
              <w:t xml:space="preserve">Приоритетно прокладывать в коробе перфорированном. Короба, стойки, полки применить горячего цинкования УХЛ-1 (толщина стенок коробов не менее 1,5мм), при отсутствии возможности прокладки в коробе применить прокладку с использованием трубы стальной водогазопроводной (ГОСТ 3262-75). Защита кабельной продукции при вводе в датчики, клеммные коробки производится гибким герметичным металлорукавом в ПВХ-оболочке типа МРПИ с использованием взрывозащищенных уплотнительных сальниковых кабельных вводов для ввода кабеля в металлорукаве никелированная латунь/нержавеющая сталь. Переходные адаптеры короб-металлорукав. Учесть необходимость применения термоусадочных трубок и других изолирующих и герметизирующих материалов. Для герметизации кабеля при вводе в здания\сооружения применить </w:t>
            </w:r>
            <w:r w:rsidR="00EB048A">
              <w:rPr>
                <w:rFonts w:ascii="Times New Roman" w:hAnsi="Times New Roman"/>
                <w:sz w:val="21"/>
                <w:szCs w:val="21"/>
              </w:rPr>
              <w:t>системы уплотнения (кабельных проходок) типа МКС, НТМ и пр</w:t>
            </w:r>
            <w:r w:rsidRPr="008F198F">
              <w:rPr>
                <w:rFonts w:ascii="Times New Roman" w:hAnsi="Times New Roman"/>
                <w:sz w:val="21"/>
                <w:szCs w:val="21"/>
              </w:rPr>
              <w:t>.</w:t>
            </w:r>
            <w:r w:rsidR="00EB048A">
              <w:rPr>
                <w:rFonts w:ascii="Times New Roman" w:hAnsi="Times New Roman"/>
                <w:sz w:val="21"/>
                <w:szCs w:val="21"/>
              </w:rPr>
              <w:t xml:space="preserve"> </w:t>
            </w:r>
          </w:p>
        </w:tc>
      </w:tr>
      <w:tr w:rsidR="008460D7" w:rsidRPr="008F198F" w:rsidTr="009B0893">
        <w:tc>
          <w:tcPr>
            <w:tcW w:w="226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8460D7" w:rsidRPr="008F198F" w:rsidRDefault="008460D7" w:rsidP="00AD4656">
            <w:pPr>
              <w:spacing w:after="0" w:line="240" w:lineRule="auto"/>
              <w:jc w:val="center"/>
              <w:rPr>
                <w:rFonts w:ascii="Times New Roman" w:hAnsi="Times New Roman"/>
                <w:sz w:val="21"/>
                <w:szCs w:val="21"/>
              </w:rPr>
            </w:pPr>
            <w:r w:rsidRPr="008F198F">
              <w:rPr>
                <w:rFonts w:ascii="Times New Roman" w:hAnsi="Times New Roman"/>
                <w:sz w:val="21"/>
                <w:szCs w:val="21"/>
              </w:rPr>
              <w:t xml:space="preserve">Контур информационного заземления </w:t>
            </w:r>
          </w:p>
        </w:tc>
        <w:tc>
          <w:tcPr>
            <w:tcW w:w="6425"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8460D7" w:rsidRPr="008F198F" w:rsidRDefault="008460D7" w:rsidP="00AD4656">
            <w:pPr>
              <w:spacing w:after="0" w:line="240" w:lineRule="auto"/>
              <w:jc w:val="both"/>
              <w:rPr>
                <w:rFonts w:ascii="Times New Roman" w:hAnsi="Times New Roman"/>
                <w:sz w:val="21"/>
                <w:szCs w:val="21"/>
              </w:rPr>
            </w:pPr>
            <w:r w:rsidRPr="008F198F">
              <w:rPr>
                <w:rFonts w:ascii="Times New Roman" w:hAnsi="Times New Roman"/>
                <w:sz w:val="21"/>
                <w:szCs w:val="21"/>
              </w:rPr>
              <w:t>С сопротивлением растеканию 4 Ом</w:t>
            </w:r>
          </w:p>
        </w:tc>
        <w:tc>
          <w:tcPr>
            <w:tcW w:w="1518"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8460D7" w:rsidRPr="008F198F" w:rsidRDefault="00475D32" w:rsidP="00475D32">
            <w:pPr>
              <w:spacing w:line="240" w:lineRule="auto"/>
              <w:jc w:val="both"/>
              <w:rPr>
                <w:rFonts w:ascii="Times New Roman" w:hAnsi="Times New Roman"/>
                <w:sz w:val="21"/>
                <w:szCs w:val="21"/>
              </w:rPr>
            </w:pPr>
            <w:r>
              <w:rPr>
                <w:rFonts w:ascii="Times New Roman" w:hAnsi="Times New Roman"/>
                <w:sz w:val="21"/>
                <w:szCs w:val="21"/>
              </w:rPr>
              <w:t>Рассчитать с</w:t>
            </w:r>
            <w:r w:rsidR="008460D7" w:rsidRPr="008F198F">
              <w:rPr>
                <w:rFonts w:ascii="Times New Roman" w:hAnsi="Times New Roman"/>
                <w:sz w:val="21"/>
                <w:szCs w:val="21"/>
              </w:rPr>
              <w:t>огласно НТД РФ.</w:t>
            </w:r>
          </w:p>
        </w:tc>
      </w:tr>
      <w:tr w:rsidR="008460D7" w:rsidRPr="008F198F" w:rsidTr="009B0893">
        <w:tc>
          <w:tcPr>
            <w:tcW w:w="226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8460D7" w:rsidRPr="008F198F" w:rsidRDefault="008460D7" w:rsidP="00AD4656">
            <w:pPr>
              <w:spacing w:after="0" w:line="240" w:lineRule="auto"/>
              <w:jc w:val="center"/>
              <w:rPr>
                <w:rFonts w:ascii="Times New Roman" w:hAnsi="Times New Roman"/>
                <w:sz w:val="21"/>
                <w:szCs w:val="21"/>
              </w:rPr>
            </w:pPr>
            <w:r w:rsidRPr="008F198F">
              <w:rPr>
                <w:rFonts w:ascii="Times New Roman" w:hAnsi="Times New Roman"/>
                <w:sz w:val="21"/>
                <w:szCs w:val="21"/>
              </w:rPr>
              <w:t>Клеммы соединений внешних сетей в шкафах контроллерных</w:t>
            </w:r>
          </w:p>
        </w:tc>
        <w:tc>
          <w:tcPr>
            <w:tcW w:w="7943" w:type="dxa"/>
            <w:gridSpan w:val="2"/>
            <w:tcBorders>
              <w:top w:val="single" w:sz="4" w:space="0" w:color="auto"/>
              <w:left w:val="single" w:sz="4" w:space="0" w:color="auto"/>
              <w:bottom w:val="single" w:sz="4" w:space="0" w:color="auto"/>
              <w:right w:val="single" w:sz="4" w:space="0" w:color="auto"/>
            </w:tcBorders>
            <w:tcMar>
              <w:left w:w="57" w:type="dxa"/>
              <w:right w:w="57" w:type="dxa"/>
            </w:tcMar>
            <w:hideMark/>
          </w:tcPr>
          <w:p w:rsidR="008460D7" w:rsidRPr="008F198F" w:rsidRDefault="008460D7" w:rsidP="00AD4656">
            <w:pPr>
              <w:spacing w:after="0" w:line="240" w:lineRule="auto"/>
              <w:jc w:val="both"/>
              <w:rPr>
                <w:rFonts w:ascii="Times New Roman" w:hAnsi="Times New Roman"/>
                <w:sz w:val="21"/>
                <w:szCs w:val="21"/>
              </w:rPr>
            </w:pPr>
            <w:r w:rsidRPr="008F198F">
              <w:rPr>
                <w:rFonts w:ascii="Times New Roman" w:hAnsi="Times New Roman"/>
                <w:sz w:val="21"/>
                <w:szCs w:val="21"/>
              </w:rPr>
              <w:t>С пружинным зажимом для многопроволочных проводов, с болтовым креплением для одножильных проводов. Клеммы с предохранителями и индикацией. Производитель клемм, реле, блоков питания, диодных мостов и другого коммутационного и питающего оборудования и материалы предварительно согласовать с Заказчиком/</w:t>
            </w:r>
          </w:p>
        </w:tc>
      </w:tr>
    </w:tbl>
    <w:p w:rsidR="008460D7" w:rsidRDefault="008460D7">
      <w:pPr>
        <w:spacing w:after="0" w:line="240" w:lineRule="auto"/>
        <w:rPr>
          <w:rFonts w:ascii="Times New Roman" w:eastAsia="Times New Roman" w:hAnsi="Times New Roman"/>
          <w:b/>
          <w:sz w:val="24"/>
          <w:szCs w:val="24"/>
          <w:lang w:bidi="en-US"/>
        </w:rPr>
      </w:pPr>
    </w:p>
    <w:p w:rsidR="008460D7" w:rsidRDefault="008460D7">
      <w:pPr>
        <w:spacing w:after="0" w:line="240" w:lineRule="auto"/>
        <w:rPr>
          <w:rFonts w:ascii="Times New Roman" w:eastAsia="Times New Roman" w:hAnsi="Times New Roman"/>
          <w:b/>
          <w:sz w:val="24"/>
          <w:szCs w:val="24"/>
          <w:lang w:bidi="en-US"/>
        </w:rPr>
      </w:pPr>
    </w:p>
    <w:p w:rsidR="005C3A66" w:rsidRPr="008A5927" w:rsidRDefault="005C3A66" w:rsidP="00F52EDE">
      <w:pPr>
        <w:spacing w:after="0"/>
        <w:ind w:left="284" w:right="141" w:firstLine="567"/>
        <w:jc w:val="center"/>
        <w:rPr>
          <w:rFonts w:ascii="Times New Roman" w:eastAsia="Times New Roman" w:hAnsi="Times New Roman"/>
          <w:b/>
          <w:sz w:val="24"/>
          <w:szCs w:val="24"/>
          <w:lang w:bidi="en-US"/>
        </w:rPr>
      </w:pPr>
    </w:p>
    <w:p w:rsidR="005C3A66" w:rsidRPr="008A5927" w:rsidRDefault="005C3A66" w:rsidP="00F52EDE">
      <w:pPr>
        <w:ind w:left="284" w:right="141" w:firstLine="567"/>
        <w:jc w:val="both"/>
        <w:rPr>
          <w:rFonts w:ascii="Times New Roman" w:hAnsi="Times New Roman"/>
          <w:sz w:val="24"/>
          <w:szCs w:val="24"/>
        </w:rPr>
      </w:pPr>
      <w:r w:rsidRPr="008A5927">
        <w:rPr>
          <w:rFonts w:ascii="Times New Roman" w:hAnsi="Times New Roman"/>
          <w:sz w:val="24"/>
          <w:szCs w:val="24"/>
        </w:rPr>
        <w:t>Согласовано:</w:t>
      </w:r>
    </w:p>
    <w:tbl>
      <w:tblPr>
        <w:tblW w:w="0" w:type="auto"/>
        <w:jc w:val="center"/>
        <w:tblLayout w:type="fixed"/>
        <w:tblLook w:val="04A0" w:firstRow="1" w:lastRow="0" w:firstColumn="1" w:lastColumn="0" w:noHBand="0" w:noVBand="1"/>
      </w:tblPr>
      <w:tblGrid>
        <w:gridCol w:w="3681"/>
        <w:gridCol w:w="2803"/>
        <w:gridCol w:w="3143"/>
      </w:tblGrid>
      <w:tr w:rsidR="00E20A3B" w:rsidRPr="008A5927" w:rsidTr="00CE6FF3">
        <w:trPr>
          <w:trHeight w:val="828"/>
          <w:jc w:val="center"/>
        </w:trPr>
        <w:tc>
          <w:tcPr>
            <w:tcW w:w="3681" w:type="dxa"/>
            <w:shd w:val="clear" w:color="auto" w:fill="auto"/>
            <w:vAlign w:val="bottom"/>
          </w:tcPr>
          <w:p w:rsidR="00E20A3B" w:rsidRPr="008A5927" w:rsidRDefault="00AA1532" w:rsidP="00CE6FF3">
            <w:pPr>
              <w:spacing w:after="0"/>
              <w:ind w:left="38" w:right="141" w:firstLine="38"/>
              <w:rPr>
                <w:rFonts w:ascii="Times New Roman" w:hAnsi="Times New Roman"/>
                <w:i/>
                <w:sz w:val="24"/>
                <w:szCs w:val="24"/>
              </w:rPr>
            </w:pPr>
            <w:r>
              <w:rPr>
                <w:rFonts w:ascii="Times New Roman" w:hAnsi="Times New Roman"/>
                <w:i/>
                <w:sz w:val="24"/>
                <w:szCs w:val="24"/>
              </w:rPr>
              <w:t>Главный метролог</w:t>
            </w:r>
          </w:p>
        </w:tc>
        <w:tc>
          <w:tcPr>
            <w:tcW w:w="2803" w:type="dxa"/>
            <w:shd w:val="clear" w:color="auto" w:fill="auto"/>
            <w:vAlign w:val="bottom"/>
          </w:tcPr>
          <w:p w:rsidR="00E20A3B" w:rsidRPr="008A5927" w:rsidRDefault="00E20A3B" w:rsidP="00F52EDE">
            <w:pPr>
              <w:spacing w:after="0"/>
              <w:ind w:right="-4" w:firstLine="32"/>
              <w:rPr>
                <w:rFonts w:ascii="Times New Roman" w:hAnsi="Times New Roman"/>
                <w:i/>
                <w:sz w:val="24"/>
                <w:szCs w:val="24"/>
              </w:rPr>
            </w:pPr>
            <w:r w:rsidRPr="008A5927">
              <w:rPr>
                <w:rFonts w:ascii="Times New Roman" w:hAnsi="Times New Roman"/>
                <w:i/>
                <w:sz w:val="24"/>
                <w:szCs w:val="24"/>
              </w:rPr>
              <w:t>_____________________</w:t>
            </w:r>
          </w:p>
        </w:tc>
        <w:tc>
          <w:tcPr>
            <w:tcW w:w="3143" w:type="dxa"/>
            <w:shd w:val="clear" w:color="auto" w:fill="auto"/>
            <w:vAlign w:val="bottom"/>
          </w:tcPr>
          <w:p w:rsidR="00E20A3B" w:rsidRPr="008A5927" w:rsidRDefault="00AA1532" w:rsidP="00F52EDE">
            <w:pPr>
              <w:spacing w:after="0"/>
              <w:ind w:left="284" w:right="141" w:firstLine="567"/>
              <w:rPr>
                <w:rFonts w:ascii="Times New Roman" w:hAnsi="Times New Roman"/>
                <w:i/>
                <w:sz w:val="24"/>
                <w:szCs w:val="24"/>
              </w:rPr>
            </w:pPr>
            <w:r>
              <w:rPr>
                <w:rFonts w:ascii="Times New Roman" w:hAnsi="Times New Roman"/>
                <w:i/>
                <w:sz w:val="24"/>
                <w:szCs w:val="24"/>
              </w:rPr>
              <w:t>Г.Г. Грушевский</w:t>
            </w:r>
          </w:p>
        </w:tc>
      </w:tr>
      <w:tr w:rsidR="005C3A66" w:rsidRPr="008A5927" w:rsidTr="00CE6FF3">
        <w:trPr>
          <w:trHeight w:val="828"/>
          <w:jc w:val="center"/>
        </w:trPr>
        <w:tc>
          <w:tcPr>
            <w:tcW w:w="3681" w:type="dxa"/>
            <w:shd w:val="clear" w:color="auto" w:fill="auto"/>
            <w:vAlign w:val="bottom"/>
          </w:tcPr>
          <w:p w:rsidR="005C3A66" w:rsidRPr="008A5927" w:rsidRDefault="005C3A66" w:rsidP="00CE6FF3">
            <w:pPr>
              <w:spacing w:after="0"/>
              <w:ind w:left="38" w:right="141" w:firstLine="38"/>
              <w:rPr>
                <w:rFonts w:ascii="Times New Roman" w:hAnsi="Times New Roman"/>
                <w:i/>
                <w:sz w:val="24"/>
                <w:szCs w:val="24"/>
              </w:rPr>
            </w:pPr>
          </w:p>
          <w:p w:rsidR="005C3A66" w:rsidRPr="008A5927" w:rsidRDefault="005C3A66" w:rsidP="00CE6FF3">
            <w:pPr>
              <w:spacing w:after="0"/>
              <w:ind w:left="38" w:right="141" w:firstLine="38"/>
              <w:rPr>
                <w:rFonts w:ascii="Times New Roman" w:hAnsi="Times New Roman"/>
                <w:i/>
                <w:sz w:val="24"/>
                <w:szCs w:val="24"/>
              </w:rPr>
            </w:pPr>
            <w:r w:rsidRPr="008A5927">
              <w:rPr>
                <w:rFonts w:ascii="Times New Roman" w:hAnsi="Times New Roman"/>
                <w:i/>
                <w:sz w:val="24"/>
                <w:szCs w:val="24"/>
              </w:rPr>
              <w:t>Главный энергетик</w:t>
            </w:r>
          </w:p>
        </w:tc>
        <w:tc>
          <w:tcPr>
            <w:tcW w:w="2803" w:type="dxa"/>
            <w:shd w:val="clear" w:color="auto" w:fill="auto"/>
            <w:vAlign w:val="bottom"/>
          </w:tcPr>
          <w:p w:rsidR="005C3A66" w:rsidRPr="008A5927" w:rsidRDefault="005C3A66" w:rsidP="00F52EDE">
            <w:pPr>
              <w:spacing w:after="0"/>
              <w:ind w:right="-4" w:firstLine="32"/>
              <w:rPr>
                <w:rFonts w:ascii="Times New Roman" w:hAnsi="Times New Roman"/>
                <w:i/>
                <w:sz w:val="24"/>
                <w:szCs w:val="24"/>
              </w:rPr>
            </w:pPr>
            <w:r w:rsidRPr="008A5927">
              <w:rPr>
                <w:rFonts w:ascii="Times New Roman" w:hAnsi="Times New Roman"/>
                <w:i/>
                <w:sz w:val="24"/>
                <w:szCs w:val="24"/>
              </w:rPr>
              <w:t>_____________________</w:t>
            </w:r>
          </w:p>
        </w:tc>
        <w:tc>
          <w:tcPr>
            <w:tcW w:w="3143" w:type="dxa"/>
            <w:shd w:val="clear" w:color="auto" w:fill="auto"/>
            <w:vAlign w:val="bottom"/>
          </w:tcPr>
          <w:p w:rsidR="005C3A66" w:rsidRPr="008A5927" w:rsidRDefault="005C3A66" w:rsidP="00F52EDE">
            <w:pPr>
              <w:spacing w:after="0"/>
              <w:ind w:left="284" w:right="141" w:firstLine="567"/>
              <w:rPr>
                <w:rFonts w:ascii="Times New Roman" w:hAnsi="Times New Roman"/>
                <w:i/>
                <w:sz w:val="24"/>
                <w:szCs w:val="24"/>
              </w:rPr>
            </w:pPr>
          </w:p>
          <w:p w:rsidR="005C3A66" w:rsidRPr="008A5927" w:rsidRDefault="005C3A66" w:rsidP="00F52EDE">
            <w:pPr>
              <w:spacing w:after="0"/>
              <w:ind w:left="284" w:right="141" w:firstLine="567"/>
              <w:rPr>
                <w:rFonts w:ascii="Times New Roman" w:hAnsi="Times New Roman"/>
                <w:i/>
                <w:sz w:val="24"/>
                <w:szCs w:val="24"/>
              </w:rPr>
            </w:pPr>
          </w:p>
          <w:p w:rsidR="005C3A66" w:rsidRPr="008A5927" w:rsidRDefault="00AA1532" w:rsidP="00F52EDE">
            <w:pPr>
              <w:spacing w:after="0"/>
              <w:ind w:left="284" w:right="141" w:firstLine="567"/>
              <w:rPr>
                <w:rFonts w:ascii="Times New Roman" w:hAnsi="Times New Roman"/>
                <w:i/>
                <w:sz w:val="24"/>
                <w:szCs w:val="24"/>
              </w:rPr>
            </w:pPr>
            <w:r>
              <w:rPr>
                <w:rFonts w:ascii="Times New Roman" w:hAnsi="Times New Roman"/>
                <w:i/>
                <w:sz w:val="24"/>
                <w:szCs w:val="24"/>
              </w:rPr>
              <w:t>А.Н. Сергеевых</w:t>
            </w:r>
          </w:p>
        </w:tc>
      </w:tr>
      <w:tr w:rsidR="005C3A66" w:rsidRPr="008A5927" w:rsidTr="00CE6FF3">
        <w:trPr>
          <w:trHeight w:val="828"/>
          <w:jc w:val="center"/>
        </w:trPr>
        <w:tc>
          <w:tcPr>
            <w:tcW w:w="3681" w:type="dxa"/>
            <w:shd w:val="clear" w:color="auto" w:fill="auto"/>
            <w:vAlign w:val="bottom"/>
          </w:tcPr>
          <w:p w:rsidR="005C3A66" w:rsidRPr="008A5927" w:rsidRDefault="005C3A66" w:rsidP="00CE6FF3">
            <w:pPr>
              <w:spacing w:after="0"/>
              <w:ind w:left="38" w:right="141" w:firstLine="38"/>
              <w:rPr>
                <w:rFonts w:ascii="Times New Roman" w:hAnsi="Times New Roman"/>
                <w:i/>
                <w:sz w:val="24"/>
                <w:szCs w:val="24"/>
              </w:rPr>
            </w:pPr>
          </w:p>
          <w:p w:rsidR="005C3A66" w:rsidRPr="008A5927" w:rsidRDefault="008C6469" w:rsidP="00AA1532">
            <w:pPr>
              <w:spacing w:after="0"/>
              <w:ind w:left="38" w:right="141" w:firstLine="38"/>
              <w:rPr>
                <w:rFonts w:ascii="Times New Roman" w:hAnsi="Times New Roman"/>
                <w:i/>
                <w:sz w:val="24"/>
                <w:szCs w:val="24"/>
              </w:rPr>
            </w:pPr>
            <w:r w:rsidRPr="003452F0">
              <w:rPr>
                <w:rFonts w:ascii="Times New Roman" w:hAnsi="Times New Roman"/>
                <w:i/>
                <w:sz w:val="24"/>
                <w:szCs w:val="24"/>
              </w:rPr>
              <w:t xml:space="preserve">Начальник </w:t>
            </w:r>
            <w:r w:rsidR="00AA1532">
              <w:rPr>
                <w:rFonts w:ascii="Times New Roman" w:hAnsi="Times New Roman"/>
                <w:i/>
                <w:sz w:val="24"/>
                <w:szCs w:val="24"/>
              </w:rPr>
              <w:t>ЦПСНиГ</w:t>
            </w:r>
          </w:p>
        </w:tc>
        <w:tc>
          <w:tcPr>
            <w:tcW w:w="2803" w:type="dxa"/>
            <w:shd w:val="clear" w:color="auto" w:fill="auto"/>
            <w:vAlign w:val="bottom"/>
          </w:tcPr>
          <w:p w:rsidR="005C3A66" w:rsidRPr="008A5927" w:rsidRDefault="005C3A66" w:rsidP="00F52EDE">
            <w:pPr>
              <w:spacing w:after="0"/>
              <w:ind w:right="-4" w:firstLine="32"/>
              <w:rPr>
                <w:rFonts w:ascii="Times New Roman" w:hAnsi="Times New Roman"/>
                <w:i/>
                <w:sz w:val="24"/>
                <w:szCs w:val="24"/>
              </w:rPr>
            </w:pPr>
            <w:r w:rsidRPr="008A5927">
              <w:rPr>
                <w:rFonts w:ascii="Times New Roman" w:hAnsi="Times New Roman"/>
                <w:i/>
                <w:sz w:val="24"/>
                <w:szCs w:val="24"/>
              </w:rPr>
              <w:t>_____________________</w:t>
            </w:r>
          </w:p>
        </w:tc>
        <w:tc>
          <w:tcPr>
            <w:tcW w:w="3143" w:type="dxa"/>
            <w:shd w:val="clear" w:color="auto" w:fill="auto"/>
            <w:vAlign w:val="bottom"/>
          </w:tcPr>
          <w:p w:rsidR="005C3A66" w:rsidRPr="008A5927" w:rsidRDefault="005C3A66" w:rsidP="00F52EDE">
            <w:pPr>
              <w:spacing w:after="0"/>
              <w:ind w:left="284" w:right="141" w:firstLine="567"/>
              <w:rPr>
                <w:rFonts w:ascii="Times New Roman" w:hAnsi="Times New Roman"/>
                <w:i/>
                <w:sz w:val="24"/>
                <w:szCs w:val="24"/>
              </w:rPr>
            </w:pPr>
          </w:p>
          <w:p w:rsidR="005C3A66" w:rsidRPr="008A5927" w:rsidRDefault="005C3A66" w:rsidP="00F52EDE">
            <w:pPr>
              <w:spacing w:after="0"/>
              <w:ind w:left="284" w:right="141" w:firstLine="567"/>
              <w:rPr>
                <w:rFonts w:ascii="Times New Roman" w:hAnsi="Times New Roman"/>
                <w:i/>
                <w:sz w:val="24"/>
                <w:szCs w:val="24"/>
              </w:rPr>
            </w:pPr>
          </w:p>
          <w:p w:rsidR="005C3A66" w:rsidRPr="008A5927" w:rsidRDefault="00AA1532" w:rsidP="00F52EDE">
            <w:pPr>
              <w:spacing w:after="0"/>
              <w:ind w:left="284" w:right="141" w:firstLine="567"/>
              <w:rPr>
                <w:rFonts w:ascii="Times New Roman" w:hAnsi="Times New Roman"/>
                <w:i/>
                <w:sz w:val="24"/>
                <w:szCs w:val="24"/>
              </w:rPr>
            </w:pPr>
            <w:r>
              <w:rPr>
                <w:rFonts w:ascii="Times New Roman" w:hAnsi="Times New Roman"/>
                <w:i/>
                <w:sz w:val="24"/>
                <w:szCs w:val="24"/>
              </w:rPr>
              <w:t>А.В. Гладышев</w:t>
            </w:r>
          </w:p>
        </w:tc>
      </w:tr>
      <w:tr w:rsidR="005C3A66" w:rsidRPr="008A5927" w:rsidTr="00CE6FF3">
        <w:trPr>
          <w:trHeight w:val="828"/>
          <w:jc w:val="center"/>
        </w:trPr>
        <w:tc>
          <w:tcPr>
            <w:tcW w:w="3681" w:type="dxa"/>
            <w:shd w:val="clear" w:color="auto" w:fill="auto"/>
            <w:vAlign w:val="bottom"/>
          </w:tcPr>
          <w:p w:rsidR="005C3A66" w:rsidRPr="008A5927" w:rsidRDefault="005C3A66" w:rsidP="00CE6FF3">
            <w:pPr>
              <w:spacing w:after="0"/>
              <w:ind w:left="38" w:right="141" w:firstLine="38"/>
              <w:rPr>
                <w:rFonts w:ascii="Times New Roman" w:hAnsi="Times New Roman"/>
                <w:i/>
                <w:sz w:val="24"/>
                <w:szCs w:val="24"/>
              </w:rPr>
            </w:pPr>
            <w:r w:rsidRPr="008A5927">
              <w:rPr>
                <w:rFonts w:ascii="Times New Roman" w:hAnsi="Times New Roman"/>
                <w:i/>
                <w:sz w:val="24"/>
                <w:szCs w:val="24"/>
              </w:rPr>
              <w:t>Главный механик</w:t>
            </w:r>
          </w:p>
        </w:tc>
        <w:tc>
          <w:tcPr>
            <w:tcW w:w="2803" w:type="dxa"/>
            <w:shd w:val="clear" w:color="auto" w:fill="auto"/>
            <w:vAlign w:val="bottom"/>
          </w:tcPr>
          <w:p w:rsidR="005C3A66" w:rsidRPr="008A5927" w:rsidRDefault="005C3A66" w:rsidP="00F52EDE">
            <w:pPr>
              <w:spacing w:after="0"/>
              <w:ind w:right="-4" w:firstLine="32"/>
              <w:rPr>
                <w:rFonts w:ascii="Times New Roman" w:hAnsi="Times New Roman"/>
                <w:i/>
                <w:sz w:val="24"/>
                <w:szCs w:val="24"/>
              </w:rPr>
            </w:pPr>
            <w:r w:rsidRPr="008A5927">
              <w:rPr>
                <w:rFonts w:ascii="Times New Roman" w:hAnsi="Times New Roman"/>
                <w:i/>
                <w:sz w:val="24"/>
                <w:szCs w:val="24"/>
              </w:rPr>
              <w:t>_____________________</w:t>
            </w:r>
          </w:p>
        </w:tc>
        <w:tc>
          <w:tcPr>
            <w:tcW w:w="3143" w:type="dxa"/>
            <w:shd w:val="clear" w:color="auto" w:fill="auto"/>
            <w:vAlign w:val="bottom"/>
          </w:tcPr>
          <w:p w:rsidR="005C3A66" w:rsidRPr="008A5927" w:rsidRDefault="00AA1532" w:rsidP="00F52EDE">
            <w:pPr>
              <w:spacing w:after="0"/>
              <w:ind w:left="284" w:right="141" w:firstLine="567"/>
              <w:rPr>
                <w:rFonts w:ascii="Times New Roman" w:hAnsi="Times New Roman"/>
                <w:i/>
                <w:sz w:val="24"/>
                <w:szCs w:val="24"/>
              </w:rPr>
            </w:pPr>
            <w:r>
              <w:rPr>
                <w:rFonts w:ascii="Times New Roman" w:hAnsi="Times New Roman"/>
                <w:i/>
                <w:sz w:val="24"/>
                <w:szCs w:val="24"/>
              </w:rPr>
              <w:t>А.В. Лащ</w:t>
            </w:r>
          </w:p>
        </w:tc>
      </w:tr>
    </w:tbl>
    <w:p w:rsidR="00DD2714" w:rsidRPr="005C3A66" w:rsidRDefault="00DD2714" w:rsidP="00F52EDE">
      <w:pPr>
        <w:spacing w:after="0"/>
        <w:ind w:left="284" w:right="141" w:firstLine="567"/>
        <w:rPr>
          <w:rFonts w:ascii="Times New Roman" w:eastAsia="Times New Roman" w:hAnsi="Times New Roman"/>
          <w:b/>
          <w:bCs/>
          <w:snapToGrid w:val="0"/>
          <w:color w:val="000000" w:themeColor="text1"/>
        </w:rPr>
      </w:pPr>
    </w:p>
    <w:sectPr w:rsidR="00DD2714" w:rsidRPr="005C3A66" w:rsidSect="00D31C39">
      <w:pgSz w:w="11906" w:h="16838"/>
      <w:pgMar w:top="426" w:right="282"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FE5" w:rsidRDefault="00687FE5" w:rsidP="009407C4">
      <w:pPr>
        <w:spacing w:after="0" w:line="240" w:lineRule="auto"/>
      </w:pPr>
      <w:r>
        <w:separator/>
      </w:r>
    </w:p>
  </w:endnote>
  <w:endnote w:type="continuationSeparator" w:id="0">
    <w:p w:rsidR="00687FE5" w:rsidRDefault="00687FE5" w:rsidP="0094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TE2AC1178t00">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FE5" w:rsidRDefault="00687FE5" w:rsidP="009407C4">
      <w:pPr>
        <w:spacing w:after="0" w:line="240" w:lineRule="auto"/>
      </w:pPr>
      <w:r>
        <w:separator/>
      </w:r>
    </w:p>
  </w:footnote>
  <w:footnote w:type="continuationSeparator" w:id="0">
    <w:p w:rsidR="00687FE5" w:rsidRDefault="00687FE5" w:rsidP="00940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633"/>
    <w:multiLevelType w:val="multilevel"/>
    <w:tmpl w:val="8520962A"/>
    <w:lvl w:ilvl="0">
      <w:start w:val="1"/>
      <w:numFmt w:val="decimal"/>
      <w:lvlText w:val="%1"/>
      <w:lvlJc w:val="left"/>
      <w:pPr>
        <w:ind w:left="1353"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5C0A51"/>
    <w:multiLevelType w:val="hybridMultilevel"/>
    <w:tmpl w:val="DAAA41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08E2667"/>
    <w:multiLevelType w:val="hybridMultilevel"/>
    <w:tmpl w:val="C9F69BC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28F57D55"/>
    <w:multiLevelType w:val="hybridMultilevel"/>
    <w:tmpl w:val="B9046212"/>
    <w:lvl w:ilvl="0" w:tplc="074C6B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B70A58"/>
    <w:multiLevelType w:val="hybridMultilevel"/>
    <w:tmpl w:val="0862EC5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29C47131"/>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2DC4749B"/>
    <w:multiLevelType w:val="hybridMultilevel"/>
    <w:tmpl w:val="6B54D9C4"/>
    <w:lvl w:ilvl="0" w:tplc="074C6BB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3248220A"/>
    <w:multiLevelType w:val="multilevel"/>
    <w:tmpl w:val="059457C2"/>
    <w:lvl w:ilvl="0">
      <w:start w:val="16"/>
      <w:numFmt w:val="decimal"/>
      <w:lvlText w:val="%1"/>
      <w:lvlJc w:val="left"/>
      <w:pPr>
        <w:ind w:left="420" w:hanging="420"/>
      </w:pPr>
      <w:rPr>
        <w:rFonts w:hint="default"/>
      </w:rPr>
    </w:lvl>
    <w:lvl w:ilvl="1">
      <w:start w:val="1"/>
      <w:numFmt w:val="bullet"/>
      <w:lvlText w:val="-"/>
      <w:lvlJc w:val="left"/>
      <w:pPr>
        <w:ind w:left="1140" w:hanging="420"/>
      </w:pPr>
      <w:rPr>
        <w:rFonts w:ascii="Courier New" w:hAnsi="Courier New"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61A3976"/>
    <w:multiLevelType w:val="multilevel"/>
    <w:tmpl w:val="04190025"/>
    <w:lvl w:ilvl="0">
      <w:start w:val="1"/>
      <w:numFmt w:val="decimal"/>
      <w:lvlText w:val="%1"/>
      <w:lvlJc w:val="left"/>
      <w:pPr>
        <w:ind w:left="432" w:hanging="432"/>
      </w:pPr>
      <w:rPr>
        <w:rFonts w:hint="default"/>
        <w:i w:val="0"/>
        <w:sz w:val="24"/>
        <w:u w:val="no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D773B49"/>
    <w:multiLevelType w:val="multilevel"/>
    <w:tmpl w:val="0419001F"/>
    <w:lvl w:ilvl="0">
      <w:start w:val="1"/>
      <w:numFmt w:val="decimal"/>
      <w:lvlText w:val="%1."/>
      <w:lvlJc w:val="left"/>
      <w:pPr>
        <w:ind w:left="2062" w:hanging="360"/>
      </w:pPr>
    </w:lvl>
    <w:lvl w:ilvl="1">
      <w:start w:val="1"/>
      <w:numFmt w:val="decimal"/>
      <w:lvlText w:val="%1.%2."/>
      <w:lvlJc w:val="left"/>
      <w:pPr>
        <w:ind w:left="3269" w:hanging="432"/>
      </w:pPr>
    </w:lvl>
    <w:lvl w:ilvl="2">
      <w:start w:val="1"/>
      <w:numFmt w:val="decimal"/>
      <w:lvlText w:val="%1.%2.%3."/>
      <w:lvlJc w:val="left"/>
      <w:pPr>
        <w:ind w:left="2926" w:hanging="504"/>
      </w:pPr>
    </w:lvl>
    <w:lvl w:ilvl="3">
      <w:start w:val="1"/>
      <w:numFmt w:val="decimal"/>
      <w:lvlText w:val="%1.%2.%3.%4."/>
      <w:lvlJc w:val="left"/>
      <w:pPr>
        <w:ind w:left="3430" w:hanging="648"/>
      </w:pPr>
    </w:lvl>
    <w:lvl w:ilvl="4">
      <w:start w:val="1"/>
      <w:numFmt w:val="decimal"/>
      <w:lvlText w:val="%1.%2.%3.%4.%5."/>
      <w:lvlJc w:val="left"/>
      <w:pPr>
        <w:ind w:left="3934" w:hanging="792"/>
      </w:pPr>
    </w:lvl>
    <w:lvl w:ilvl="5">
      <w:start w:val="1"/>
      <w:numFmt w:val="decimal"/>
      <w:lvlText w:val="%1.%2.%3.%4.%5.%6."/>
      <w:lvlJc w:val="left"/>
      <w:pPr>
        <w:ind w:left="4438" w:hanging="936"/>
      </w:pPr>
    </w:lvl>
    <w:lvl w:ilvl="6">
      <w:start w:val="1"/>
      <w:numFmt w:val="decimal"/>
      <w:lvlText w:val="%1.%2.%3.%4.%5.%6.%7."/>
      <w:lvlJc w:val="left"/>
      <w:pPr>
        <w:ind w:left="4942" w:hanging="1080"/>
      </w:pPr>
    </w:lvl>
    <w:lvl w:ilvl="7">
      <w:start w:val="1"/>
      <w:numFmt w:val="decimal"/>
      <w:lvlText w:val="%1.%2.%3.%4.%5.%6.%7.%8."/>
      <w:lvlJc w:val="left"/>
      <w:pPr>
        <w:ind w:left="5446" w:hanging="1224"/>
      </w:pPr>
    </w:lvl>
    <w:lvl w:ilvl="8">
      <w:start w:val="1"/>
      <w:numFmt w:val="decimal"/>
      <w:lvlText w:val="%1.%2.%3.%4.%5.%6.%7.%8.%9."/>
      <w:lvlJc w:val="left"/>
      <w:pPr>
        <w:ind w:left="6022" w:hanging="1440"/>
      </w:pPr>
    </w:lvl>
  </w:abstractNum>
  <w:abstractNum w:abstractNumId="10" w15:restartNumberingAfterBreak="0">
    <w:nsid w:val="4D7433C2"/>
    <w:multiLevelType w:val="hybridMultilevel"/>
    <w:tmpl w:val="BEAA17A8"/>
    <w:lvl w:ilvl="0" w:tplc="074C6BB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
  </w:num>
  <w:num w:numId="2">
    <w:abstractNumId w:val="8"/>
  </w:num>
  <w:num w:numId="3">
    <w:abstractNumId w:val="4"/>
  </w:num>
  <w:num w:numId="4">
    <w:abstractNumId w:val="2"/>
  </w:num>
  <w:num w:numId="5">
    <w:abstractNumId w:val="3"/>
  </w:num>
  <w:num w:numId="6">
    <w:abstractNumId w:val="10"/>
  </w:num>
  <w:num w:numId="7">
    <w:abstractNumId w:val="1"/>
  </w:num>
  <w:num w:numId="8">
    <w:abstractNumId w:val="5"/>
  </w:num>
  <w:num w:numId="9">
    <w:abstractNumId w:val="0"/>
  </w:num>
  <w:num w:numId="10">
    <w:abstractNumId w:val="5"/>
  </w:num>
  <w:num w:numId="11">
    <w:abstractNumId w:val="5"/>
  </w:num>
  <w:num w:numId="12">
    <w:abstractNumId w:val="9"/>
  </w:num>
  <w:num w:numId="13">
    <w:abstractNumId w:val="6"/>
  </w:num>
  <w:num w:numId="14">
    <w:abstractNumId w:val="5"/>
  </w:num>
  <w:num w:numId="15">
    <w:abstractNumId w:val="5"/>
  </w:num>
  <w:num w:numId="16">
    <w:abstractNumId w:val="5"/>
  </w:num>
  <w:num w:numId="1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2B1"/>
    <w:rsid w:val="00000877"/>
    <w:rsid w:val="00000ECF"/>
    <w:rsid w:val="0000185B"/>
    <w:rsid w:val="00001FAE"/>
    <w:rsid w:val="00003AC7"/>
    <w:rsid w:val="00004320"/>
    <w:rsid w:val="00004A2B"/>
    <w:rsid w:val="00005668"/>
    <w:rsid w:val="000071B1"/>
    <w:rsid w:val="00010AC1"/>
    <w:rsid w:val="00011B84"/>
    <w:rsid w:val="000120CF"/>
    <w:rsid w:val="00013171"/>
    <w:rsid w:val="00014DBC"/>
    <w:rsid w:val="000173D3"/>
    <w:rsid w:val="00017C66"/>
    <w:rsid w:val="00020354"/>
    <w:rsid w:val="00023394"/>
    <w:rsid w:val="00024E7A"/>
    <w:rsid w:val="00025DC6"/>
    <w:rsid w:val="00026083"/>
    <w:rsid w:val="000267E0"/>
    <w:rsid w:val="000269CE"/>
    <w:rsid w:val="00030F72"/>
    <w:rsid w:val="00031CD7"/>
    <w:rsid w:val="00034101"/>
    <w:rsid w:val="00035125"/>
    <w:rsid w:val="00036D51"/>
    <w:rsid w:val="00036EA9"/>
    <w:rsid w:val="00040A12"/>
    <w:rsid w:val="00041D42"/>
    <w:rsid w:val="00041FE6"/>
    <w:rsid w:val="000422B3"/>
    <w:rsid w:val="00043314"/>
    <w:rsid w:val="00044691"/>
    <w:rsid w:val="000463D6"/>
    <w:rsid w:val="00046BA0"/>
    <w:rsid w:val="00050896"/>
    <w:rsid w:val="0005291D"/>
    <w:rsid w:val="00053E53"/>
    <w:rsid w:val="00056456"/>
    <w:rsid w:val="0005792A"/>
    <w:rsid w:val="000603F6"/>
    <w:rsid w:val="00062FFC"/>
    <w:rsid w:val="000631DA"/>
    <w:rsid w:val="000632A9"/>
    <w:rsid w:val="00063560"/>
    <w:rsid w:val="00064870"/>
    <w:rsid w:val="00064A82"/>
    <w:rsid w:val="000656A8"/>
    <w:rsid w:val="00066A6B"/>
    <w:rsid w:val="00072322"/>
    <w:rsid w:val="00072A00"/>
    <w:rsid w:val="000734E3"/>
    <w:rsid w:val="0007393B"/>
    <w:rsid w:val="000741E7"/>
    <w:rsid w:val="000753BA"/>
    <w:rsid w:val="00075E90"/>
    <w:rsid w:val="00076704"/>
    <w:rsid w:val="000777D7"/>
    <w:rsid w:val="00077C3D"/>
    <w:rsid w:val="00080D21"/>
    <w:rsid w:val="00081149"/>
    <w:rsid w:val="00081DED"/>
    <w:rsid w:val="00083E8E"/>
    <w:rsid w:val="0008429B"/>
    <w:rsid w:val="000843DF"/>
    <w:rsid w:val="00084AEF"/>
    <w:rsid w:val="000867BB"/>
    <w:rsid w:val="00086880"/>
    <w:rsid w:val="0009038C"/>
    <w:rsid w:val="000905FC"/>
    <w:rsid w:val="00090A35"/>
    <w:rsid w:val="0009257E"/>
    <w:rsid w:val="000935B6"/>
    <w:rsid w:val="000935BA"/>
    <w:rsid w:val="00096BAD"/>
    <w:rsid w:val="000973B6"/>
    <w:rsid w:val="000A1404"/>
    <w:rsid w:val="000A25A0"/>
    <w:rsid w:val="000A2F26"/>
    <w:rsid w:val="000A3E72"/>
    <w:rsid w:val="000A50F1"/>
    <w:rsid w:val="000A55B9"/>
    <w:rsid w:val="000A6585"/>
    <w:rsid w:val="000B0FF3"/>
    <w:rsid w:val="000B1504"/>
    <w:rsid w:val="000B1AF1"/>
    <w:rsid w:val="000B366B"/>
    <w:rsid w:val="000B4CE4"/>
    <w:rsid w:val="000B69E7"/>
    <w:rsid w:val="000C0D4E"/>
    <w:rsid w:val="000C1263"/>
    <w:rsid w:val="000C2756"/>
    <w:rsid w:val="000C341E"/>
    <w:rsid w:val="000C3C4A"/>
    <w:rsid w:val="000C402D"/>
    <w:rsid w:val="000C6673"/>
    <w:rsid w:val="000C6BC9"/>
    <w:rsid w:val="000D0263"/>
    <w:rsid w:val="000D0DCF"/>
    <w:rsid w:val="000D1759"/>
    <w:rsid w:val="000D18FB"/>
    <w:rsid w:val="000D41B1"/>
    <w:rsid w:val="000D45A9"/>
    <w:rsid w:val="000D4978"/>
    <w:rsid w:val="000D6861"/>
    <w:rsid w:val="000D6E9B"/>
    <w:rsid w:val="000D7241"/>
    <w:rsid w:val="000E1442"/>
    <w:rsid w:val="000E2AB3"/>
    <w:rsid w:val="000E3459"/>
    <w:rsid w:val="000E3CA8"/>
    <w:rsid w:val="000E3F87"/>
    <w:rsid w:val="000E63BB"/>
    <w:rsid w:val="000F44D6"/>
    <w:rsid w:val="000F450C"/>
    <w:rsid w:val="000F591A"/>
    <w:rsid w:val="000F7651"/>
    <w:rsid w:val="000F792F"/>
    <w:rsid w:val="0010271D"/>
    <w:rsid w:val="00103380"/>
    <w:rsid w:val="00104165"/>
    <w:rsid w:val="00105CA0"/>
    <w:rsid w:val="00106906"/>
    <w:rsid w:val="001100A4"/>
    <w:rsid w:val="001121BA"/>
    <w:rsid w:val="001134A9"/>
    <w:rsid w:val="00113839"/>
    <w:rsid w:val="00117638"/>
    <w:rsid w:val="00117D06"/>
    <w:rsid w:val="00120D9E"/>
    <w:rsid w:val="0012225E"/>
    <w:rsid w:val="00122CA0"/>
    <w:rsid w:val="001239F1"/>
    <w:rsid w:val="0012467F"/>
    <w:rsid w:val="0012498D"/>
    <w:rsid w:val="00125E9F"/>
    <w:rsid w:val="00127180"/>
    <w:rsid w:val="001275C4"/>
    <w:rsid w:val="00127CA2"/>
    <w:rsid w:val="00127E9E"/>
    <w:rsid w:val="001326DC"/>
    <w:rsid w:val="0013493D"/>
    <w:rsid w:val="0013613E"/>
    <w:rsid w:val="001365A8"/>
    <w:rsid w:val="00137ECF"/>
    <w:rsid w:val="001422A4"/>
    <w:rsid w:val="00142A3F"/>
    <w:rsid w:val="00143BA4"/>
    <w:rsid w:val="00143DAA"/>
    <w:rsid w:val="00146AB6"/>
    <w:rsid w:val="00147BA9"/>
    <w:rsid w:val="0015208D"/>
    <w:rsid w:val="001545EC"/>
    <w:rsid w:val="00155382"/>
    <w:rsid w:val="001566C3"/>
    <w:rsid w:val="001573CF"/>
    <w:rsid w:val="001604CB"/>
    <w:rsid w:val="00161DA0"/>
    <w:rsid w:val="00161E01"/>
    <w:rsid w:val="00163989"/>
    <w:rsid w:val="00166341"/>
    <w:rsid w:val="001671E0"/>
    <w:rsid w:val="00172AB1"/>
    <w:rsid w:val="001744D2"/>
    <w:rsid w:val="00176C1F"/>
    <w:rsid w:val="00177201"/>
    <w:rsid w:val="00177BB7"/>
    <w:rsid w:val="00181727"/>
    <w:rsid w:val="001826FB"/>
    <w:rsid w:val="00182896"/>
    <w:rsid w:val="00183FB5"/>
    <w:rsid w:val="00184150"/>
    <w:rsid w:val="001909D4"/>
    <w:rsid w:val="00190B47"/>
    <w:rsid w:val="00192952"/>
    <w:rsid w:val="001939A1"/>
    <w:rsid w:val="00195415"/>
    <w:rsid w:val="00197BCE"/>
    <w:rsid w:val="00197DC9"/>
    <w:rsid w:val="001A047E"/>
    <w:rsid w:val="001A07FF"/>
    <w:rsid w:val="001A16CD"/>
    <w:rsid w:val="001A1E87"/>
    <w:rsid w:val="001A243E"/>
    <w:rsid w:val="001A274F"/>
    <w:rsid w:val="001A3431"/>
    <w:rsid w:val="001A45EA"/>
    <w:rsid w:val="001A4D4E"/>
    <w:rsid w:val="001A53C1"/>
    <w:rsid w:val="001A5D9A"/>
    <w:rsid w:val="001A659D"/>
    <w:rsid w:val="001A7B5A"/>
    <w:rsid w:val="001B26CE"/>
    <w:rsid w:val="001B30EC"/>
    <w:rsid w:val="001B37B8"/>
    <w:rsid w:val="001B3C4E"/>
    <w:rsid w:val="001B3D66"/>
    <w:rsid w:val="001B40C2"/>
    <w:rsid w:val="001B46FD"/>
    <w:rsid w:val="001B4DBA"/>
    <w:rsid w:val="001B51ED"/>
    <w:rsid w:val="001C073C"/>
    <w:rsid w:val="001C1509"/>
    <w:rsid w:val="001C2B10"/>
    <w:rsid w:val="001C42DA"/>
    <w:rsid w:val="001C7F07"/>
    <w:rsid w:val="001D079A"/>
    <w:rsid w:val="001D134D"/>
    <w:rsid w:val="001D1E85"/>
    <w:rsid w:val="001D2A2F"/>
    <w:rsid w:val="001D2A4B"/>
    <w:rsid w:val="001D2F77"/>
    <w:rsid w:val="001D32EC"/>
    <w:rsid w:val="001D501C"/>
    <w:rsid w:val="001D5283"/>
    <w:rsid w:val="001D58AD"/>
    <w:rsid w:val="001E14E2"/>
    <w:rsid w:val="001E24BF"/>
    <w:rsid w:val="001E2CB9"/>
    <w:rsid w:val="001E3A05"/>
    <w:rsid w:val="001E3C3F"/>
    <w:rsid w:val="001E4890"/>
    <w:rsid w:val="001E6B5B"/>
    <w:rsid w:val="001F36D4"/>
    <w:rsid w:val="001F6209"/>
    <w:rsid w:val="001F6FF9"/>
    <w:rsid w:val="001F7212"/>
    <w:rsid w:val="001F7358"/>
    <w:rsid w:val="001F735E"/>
    <w:rsid w:val="002000A3"/>
    <w:rsid w:val="002001C8"/>
    <w:rsid w:val="00205807"/>
    <w:rsid w:val="002068EB"/>
    <w:rsid w:val="00212DBE"/>
    <w:rsid w:val="0021480E"/>
    <w:rsid w:val="00214C3B"/>
    <w:rsid w:val="00221D23"/>
    <w:rsid w:val="002220FA"/>
    <w:rsid w:val="00226ADB"/>
    <w:rsid w:val="00227B04"/>
    <w:rsid w:val="0023476D"/>
    <w:rsid w:val="00235BF9"/>
    <w:rsid w:val="00235CE0"/>
    <w:rsid w:val="00235D7D"/>
    <w:rsid w:val="00236341"/>
    <w:rsid w:val="00237A6C"/>
    <w:rsid w:val="00240A7B"/>
    <w:rsid w:val="00240EB0"/>
    <w:rsid w:val="00241148"/>
    <w:rsid w:val="00241E31"/>
    <w:rsid w:val="00242D34"/>
    <w:rsid w:val="0024347C"/>
    <w:rsid w:val="00247484"/>
    <w:rsid w:val="00247516"/>
    <w:rsid w:val="00247DB0"/>
    <w:rsid w:val="00250112"/>
    <w:rsid w:val="00250975"/>
    <w:rsid w:val="00252FD3"/>
    <w:rsid w:val="00253881"/>
    <w:rsid w:val="0025451F"/>
    <w:rsid w:val="002545A6"/>
    <w:rsid w:val="002554F0"/>
    <w:rsid w:val="00256917"/>
    <w:rsid w:val="002601BF"/>
    <w:rsid w:val="002621E6"/>
    <w:rsid w:val="002645EA"/>
    <w:rsid w:val="00264CD1"/>
    <w:rsid w:val="00264CF3"/>
    <w:rsid w:val="00264D37"/>
    <w:rsid w:val="0026527B"/>
    <w:rsid w:val="002670C1"/>
    <w:rsid w:val="00270CD4"/>
    <w:rsid w:val="00272C86"/>
    <w:rsid w:val="0027404A"/>
    <w:rsid w:val="002754CA"/>
    <w:rsid w:val="0027603E"/>
    <w:rsid w:val="002778BC"/>
    <w:rsid w:val="00280096"/>
    <w:rsid w:val="00281403"/>
    <w:rsid w:val="002821CE"/>
    <w:rsid w:val="002830B6"/>
    <w:rsid w:val="002837DB"/>
    <w:rsid w:val="00284E87"/>
    <w:rsid w:val="00286E04"/>
    <w:rsid w:val="002870CF"/>
    <w:rsid w:val="002877AF"/>
    <w:rsid w:val="00290DF8"/>
    <w:rsid w:val="002918A3"/>
    <w:rsid w:val="00294412"/>
    <w:rsid w:val="002949EA"/>
    <w:rsid w:val="00294FA7"/>
    <w:rsid w:val="00295017"/>
    <w:rsid w:val="00297753"/>
    <w:rsid w:val="0029794C"/>
    <w:rsid w:val="00297A89"/>
    <w:rsid w:val="00297D4A"/>
    <w:rsid w:val="002A12EC"/>
    <w:rsid w:val="002A2BE0"/>
    <w:rsid w:val="002A42F6"/>
    <w:rsid w:val="002A62D7"/>
    <w:rsid w:val="002A65AF"/>
    <w:rsid w:val="002B34AB"/>
    <w:rsid w:val="002B4D83"/>
    <w:rsid w:val="002B5413"/>
    <w:rsid w:val="002B56A1"/>
    <w:rsid w:val="002B6658"/>
    <w:rsid w:val="002B767A"/>
    <w:rsid w:val="002C04D2"/>
    <w:rsid w:val="002C1415"/>
    <w:rsid w:val="002C19CD"/>
    <w:rsid w:val="002C2371"/>
    <w:rsid w:val="002C2E1E"/>
    <w:rsid w:val="002C4875"/>
    <w:rsid w:val="002C4C56"/>
    <w:rsid w:val="002C4D51"/>
    <w:rsid w:val="002C6434"/>
    <w:rsid w:val="002C664F"/>
    <w:rsid w:val="002C6B88"/>
    <w:rsid w:val="002D00C6"/>
    <w:rsid w:val="002D3394"/>
    <w:rsid w:val="002D49E2"/>
    <w:rsid w:val="002D5A7A"/>
    <w:rsid w:val="002D6509"/>
    <w:rsid w:val="002E10F9"/>
    <w:rsid w:val="002E1680"/>
    <w:rsid w:val="002E2656"/>
    <w:rsid w:val="002E4450"/>
    <w:rsid w:val="002E519B"/>
    <w:rsid w:val="002E5C54"/>
    <w:rsid w:val="002E758D"/>
    <w:rsid w:val="002F1FB4"/>
    <w:rsid w:val="002F6DD4"/>
    <w:rsid w:val="003007B7"/>
    <w:rsid w:val="00301E54"/>
    <w:rsid w:val="0030285D"/>
    <w:rsid w:val="003029F3"/>
    <w:rsid w:val="00306381"/>
    <w:rsid w:val="00306535"/>
    <w:rsid w:val="00307A02"/>
    <w:rsid w:val="00307EAE"/>
    <w:rsid w:val="0031213B"/>
    <w:rsid w:val="00312870"/>
    <w:rsid w:val="003131C0"/>
    <w:rsid w:val="003155A3"/>
    <w:rsid w:val="00316162"/>
    <w:rsid w:val="00316195"/>
    <w:rsid w:val="00316F5B"/>
    <w:rsid w:val="003209F5"/>
    <w:rsid w:val="00321906"/>
    <w:rsid w:val="00323FA3"/>
    <w:rsid w:val="00324E26"/>
    <w:rsid w:val="00331980"/>
    <w:rsid w:val="00334440"/>
    <w:rsid w:val="00336688"/>
    <w:rsid w:val="00342056"/>
    <w:rsid w:val="00342384"/>
    <w:rsid w:val="0034320B"/>
    <w:rsid w:val="00343458"/>
    <w:rsid w:val="0034431F"/>
    <w:rsid w:val="00344978"/>
    <w:rsid w:val="0034539C"/>
    <w:rsid w:val="00346E28"/>
    <w:rsid w:val="003475F9"/>
    <w:rsid w:val="00347F4B"/>
    <w:rsid w:val="0035016C"/>
    <w:rsid w:val="00350F61"/>
    <w:rsid w:val="0035115B"/>
    <w:rsid w:val="003519B6"/>
    <w:rsid w:val="00351CA2"/>
    <w:rsid w:val="00355645"/>
    <w:rsid w:val="00355D7E"/>
    <w:rsid w:val="00356462"/>
    <w:rsid w:val="003565EA"/>
    <w:rsid w:val="00357F4A"/>
    <w:rsid w:val="00360441"/>
    <w:rsid w:val="003605B7"/>
    <w:rsid w:val="003628E2"/>
    <w:rsid w:val="00363340"/>
    <w:rsid w:val="00363DD1"/>
    <w:rsid w:val="00365BAC"/>
    <w:rsid w:val="00367D5E"/>
    <w:rsid w:val="00370963"/>
    <w:rsid w:val="0037148B"/>
    <w:rsid w:val="00371CF4"/>
    <w:rsid w:val="00372E67"/>
    <w:rsid w:val="0037342A"/>
    <w:rsid w:val="00373AB6"/>
    <w:rsid w:val="00374D9C"/>
    <w:rsid w:val="003756F2"/>
    <w:rsid w:val="00380378"/>
    <w:rsid w:val="003806B5"/>
    <w:rsid w:val="00381911"/>
    <w:rsid w:val="00381ACA"/>
    <w:rsid w:val="00381B58"/>
    <w:rsid w:val="00384465"/>
    <w:rsid w:val="00384E08"/>
    <w:rsid w:val="0038577C"/>
    <w:rsid w:val="0038688F"/>
    <w:rsid w:val="0039167B"/>
    <w:rsid w:val="003922AB"/>
    <w:rsid w:val="00394774"/>
    <w:rsid w:val="00394CD2"/>
    <w:rsid w:val="00394F45"/>
    <w:rsid w:val="00394F99"/>
    <w:rsid w:val="0039637C"/>
    <w:rsid w:val="00396642"/>
    <w:rsid w:val="00396900"/>
    <w:rsid w:val="00396D89"/>
    <w:rsid w:val="00397125"/>
    <w:rsid w:val="003A1C7D"/>
    <w:rsid w:val="003A7FB9"/>
    <w:rsid w:val="003B015C"/>
    <w:rsid w:val="003B0EC5"/>
    <w:rsid w:val="003B3D61"/>
    <w:rsid w:val="003B4FC4"/>
    <w:rsid w:val="003B626D"/>
    <w:rsid w:val="003B649A"/>
    <w:rsid w:val="003B7E7E"/>
    <w:rsid w:val="003C350F"/>
    <w:rsid w:val="003C3F31"/>
    <w:rsid w:val="003C4D21"/>
    <w:rsid w:val="003C508D"/>
    <w:rsid w:val="003C6DEF"/>
    <w:rsid w:val="003C71CB"/>
    <w:rsid w:val="003C7D88"/>
    <w:rsid w:val="003D23A6"/>
    <w:rsid w:val="003D36CD"/>
    <w:rsid w:val="003D41FF"/>
    <w:rsid w:val="003D4DFF"/>
    <w:rsid w:val="003D69D1"/>
    <w:rsid w:val="003D6EA1"/>
    <w:rsid w:val="003E18A5"/>
    <w:rsid w:val="003E18EB"/>
    <w:rsid w:val="003E212D"/>
    <w:rsid w:val="003E276B"/>
    <w:rsid w:val="003E42A5"/>
    <w:rsid w:val="003E4AA9"/>
    <w:rsid w:val="003E5D84"/>
    <w:rsid w:val="003E731E"/>
    <w:rsid w:val="003E7398"/>
    <w:rsid w:val="003F011D"/>
    <w:rsid w:val="003F1627"/>
    <w:rsid w:val="003F3979"/>
    <w:rsid w:val="003F4B6A"/>
    <w:rsid w:val="003F5800"/>
    <w:rsid w:val="003F5D92"/>
    <w:rsid w:val="003F7009"/>
    <w:rsid w:val="003F736A"/>
    <w:rsid w:val="003F7431"/>
    <w:rsid w:val="003F79C1"/>
    <w:rsid w:val="003F7F29"/>
    <w:rsid w:val="0040104B"/>
    <w:rsid w:val="00402EF6"/>
    <w:rsid w:val="004036EC"/>
    <w:rsid w:val="004050C0"/>
    <w:rsid w:val="00405AEA"/>
    <w:rsid w:val="0040791C"/>
    <w:rsid w:val="00407D87"/>
    <w:rsid w:val="00410FB5"/>
    <w:rsid w:val="00411566"/>
    <w:rsid w:val="004143B7"/>
    <w:rsid w:val="00414AF3"/>
    <w:rsid w:val="004150BC"/>
    <w:rsid w:val="00415195"/>
    <w:rsid w:val="004165C9"/>
    <w:rsid w:val="00420923"/>
    <w:rsid w:val="00420ADD"/>
    <w:rsid w:val="00421315"/>
    <w:rsid w:val="0042244C"/>
    <w:rsid w:val="00423E54"/>
    <w:rsid w:val="00426323"/>
    <w:rsid w:val="00426862"/>
    <w:rsid w:val="004305DF"/>
    <w:rsid w:val="00430D7B"/>
    <w:rsid w:val="00431654"/>
    <w:rsid w:val="00432B08"/>
    <w:rsid w:val="00433265"/>
    <w:rsid w:val="004332AE"/>
    <w:rsid w:val="0043366B"/>
    <w:rsid w:val="00434800"/>
    <w:rsid w:val="00436CE9"/>
    <w:rsid w:val="00436E16"/>
    <w:rsid w:val="004403D3"/>
    <w:rsid w:val="00446276"/>
    <w:rsid w:val="00446325"/>
    <w:rsid w:val="00447757"/>
    <w:rsid w:val="0044789B"/>
    <w:rsid w:val="0044799A"/>
    <w:rsid w:val="00451C49"/>
    <w:rsid w:val="0045213E"/>
    <w:rsid w:val="00452D43"/>
    <w:rsid w:val="00455D5C"/>
    <w:rsid w:val="00457742"/>
    <w:rsid w:val="004606DB"/>
    <w:rsid w:val="00460901"/>
    <w:rsid w:val="00462716"/>
    <w:rsid w:val="004629AB"/>
    <w:rsid w:val="00462A68"/>
    <w:rsid w:val="00463885"/>
    <w:rsid w:val="0046417B"/>
    <w:rsid w:val="004646C2"/>
    <w:rsid w:val="0046586D"/>
    <w:rsid w:val="00465CCE"/>
    <w:rsid w:val="004663DA"/>
    <w:rsid w:val="004707B0"/>
    <w:rsid w:val="00470BFA"/>
    <w:rsid w:val="0047122E"/>
    <w:rsid w:val="00471600"/>
    <w:rsid w:val="00472D1B"/>
    <w:rsid w:val="004737BC"/>
    <w:rsid w:val="004741F1"/>
    <w:rsid w:val="00474B08"/>
    <w:rsid w:val="00475D32"/>
    <w:rsid w:val="00477025"/>
    <w:rsid w:val="00480B4C"/>
    <w:rsid w:val="0048199B"/>
    <w:rsid w:val="00481A8E"/>
    <w:rsid w:val="004841E0"/>
    <w:rsid w:val="00485C0D"/>
    <w:rsid w:val="00486093"/>
    <w:rsid w:val="00487FAF"/>
    <w:rsid w:val="00491153"/>
    <w:rsid w:val="004926F9"/>
    <w:rsid w:val="00492B10"/>
    <w:rsid w:val="00494301"/>
    <w:rsid w:val="00494F72"/>
    <w:rsid w:val="004972CC"/>
    <w:rsid w:val="004A30F6"/>
    <w:rsid w:val="004A325F"/>
    <w:rsid w:val="004A4C5D"/>
    <w:rsid w:val="004A5AAC"/>
    <w:rsid w:val="004A65B7"/>
    <w:rsid w:val="004A66E8"/>
    <w:rsid w:val="004A6D5D"/>
    <w:rsid w:val="004A7122"/>
    <w:rsid w:val="004A7257"/>
    <w:rsid w:val="004B14C9"/>
    <w:rsid w:val="004B1D4E"/>
    <w:rsid w:val="004B2F54"/>
    <w:rsid w:val="004B3B77"/>
    <w:rsid w:val="004B3E6E"/>
    <w:rsid w:val="004B4480"/>
    <w:rsid w:val="004B5F94"/>
    <w:rsid w:val="004B6060"/>
    <w:rsid w:val="004B6335"/>
    <w:rsid w:val="004B761D"/>
    <w:rsid w:val="004B77F4"/>
    <w:rsid w:val="004B7B93"/>
    <w:rsid w:val="004B7B96"/>
    <w:rsid w:val="004C040A"/>
    <w:rsid w:val="004C09E5"/>
    <w:rsid w:val="004C1B4F"/>
    <w:rsid w:val="004C1EE4"/>
    <w:rsid w:val="004C233D"/>
    <w:rsid w:val="004C248B"/>
    <w:rsid w:val="004C352D"/>
    <w:rsid w:val="004C4CB3"/>
    <w:rsid w:val="004C4CF0"/>
    <w:rsid w:val="004C542D"/>
    <w:rsid w:val="004C6F9F"/>
    <w:rsid w:val="004D0CA8"/>
    <w:rsid w:val="004D128B"/>
    <w:rsid w:val="004D22A0"/>
    <w:rsid w:val="004D2B6C"/>
    <w:rsid w:val="004D4542"/>
    <w:rsid w:val="004D644F"/>
    <w:rsid w:val="004D6E18"/>
    <w:rsid w:val="004D75BD"/>
    <w:rsid w:val="004E0507"/>
    <w:rsid w:val="004E0ECC"/>
    <w:rsid w:val="004E18D6"/>
    <w:rsid w:val="004E28A8"/>
    <w:rsid w:val="004E3055"/>
    <w:rsid w:val="004E3688"/>
    <w:rsid w:val="004E5C2B"/>
    <w:rsid w:val="004E765A"/>
    <w:rsid w:val="004E7A4A"/>
    <w:rsid w:val="004F037E"/>
    <w:rsid w:val="004F16A5"/>
    <w:rsid w:val="004F210C"/>
    <w:rsid w:val="004F34D6"/>
    <w:rsid w:val="004F3C9D"/>
    <w:rsid w:val="004F4623"/>
    <w:rsid w:val="004F4727"/>
    <w:rsid w:val="004F5479"/>
    <w:rsid w:val="004F7E69"/>
    <w:rsid w:val="00500436"/>
    <w:rsid w:val="005017B0"/>
    <w:rsid w:val="00502241"/>
    <w:rsid w:val="0051175C"/>
    <w:rsid w:val="00512EED"/>
    <w:rsid w:val="00514535"/>
    <w:rsid w:val="0051661A"/>
    <w:rsid w:val="005169EE"/>
    <w:rsid w:val="005251B8"/>
    <w:rsid w:val="00525387"/>
    <w:rsid w:val="005256A4"/>
    <w:rsid w:val="005267D7"/>
    <w:rsid w:val="00526E45"/>
    <w:rsid w:val="00526E7C"/>
    <w:rsid w:val="00527166"/>
    <w:rsid w:val="0053086F"/>
    <w:rsid w:val="00532DD9"/>
    <w:rsid w:val="005336A8"/>
    <w:rsid w:val="005345D1"/>
    <w:rsid w:val="0053465D"/>
    <w:rsid w:val="00534724"/>
    <w:rsid w:val="00536BB6"/>
    <w:rsid w:val="00545EC5"/>
    <w:rsid w:val="005463E9"/>
    <w:rsid w:val="00551580"/>
    <w:rsid w:val="005525DB"/>
    <w:rsid w:val="005540C7"/>
    <w:rsid w:val="00554B3C"/>
    <w:rsid w:val="00555ECC"/>
    <w:rsid w:val="00557EB4"/>
    <w:rsid w:val="00560CEC"/>
    <w:rsid w:val="00561ADE"/>
    <w:rsid w:val="00562967"/>
    <w:rsid w:val="00562D07"/>
    <w:rsid w:val="00563DEF"/>
    <w:rsid w:val="00564F0F"/>
    <w:rsid w:val="00566997"/>
    <w:rsid w:val="00567871"/>
    <w:rsid w:val="0057094F"/>
    <w:rsid w:val="00570A23"/>
    <w:rsid w:val="005736DD"/>
    <w:rsid w:val="00573C1D"/>
    <w:rsid w:val="00575E13"/>
    <w:rsid w:val="00580879"/>
    <w:rsid w:val="005810BC"/>
    <w:rsid w:val="00582103"/>
    <w:rsid w:val="00587AA5"/>
    <w:rsid w:val="00590B92"/>
    <w:rsid w:val="00590D9C"/>
    <w:rsid w:val="00593266"/>
    <w:rsid w:val="00593758"/>
    <w:rsid w:val="00594EDE"/>
    <w:rsid w:val="005967C7"/>
    <w:rsid w:val="0059700E"/>
    <w:rsid w:val="00597142"/>
    <w:rsid w:val="00597D59"/>
    <w:rsid w:val="005A151B"/>
    <w:rsid w:val="005A20F9"/>
    <w:rsid w:val="005A3601"/>
    <w:rsid w:val="005A50D8"/>
    <w:rsid w:val="005A5F91"/>
    <w:rsid w:val="005A767F"/>
    <w:rsid w:val="005B2264"/>
    <w:rsid w:val="005B4B39"/>
    <w:rsid w:val="005B54AD"/>
    <w:rsid w:val="005B599E"/>
    <w:rsid w:val="005B62E2"/>
    <w:rsid w:val="005B73A2"/>
    <w:rsid w:val="005B7884"/>
    <w:rsid w:val="005C1581"/>
    <w:rsid w:val="005C3110"/>
    <w:rsid w:val="005C3A66"/>
    <w:rsid w:val="005C3A7D"/>
    <w:rsid w:val="005C4ED9"/>
    <w:rsid w:val="005C5800"/>
    <w:rsid w:val="005C6581"/>
    <w:rsid w:val="005D0194"/>
    <w:rsid w:val="005D08BC"/>
    <w:rsid w:val="005D51A6"/>
    <w:rsid w:val="005D57E3"/>
    <w:rsid w:val="005D5A62"/>
    <w:rsid w:val="005D5F1F"/>
    <w:rsid w:val="005D759A"/>
    <w:rsid w:val="005E0277"/>
    <w:rsid w:val="005E09AC"/>
    <w:rsid w:val="005E1285"/>
    <w:rsid w:val="005E4144"/>
    <w:rsid w:val="005E4CBD"/>
    <w:rsid w:val="005E5215"/>
    <w:rsid w:val="005E52BA"/>
    <w:rsid w:val="005E6C77"/>
    <w:rsid w:val="005F12B5"/>
    <w:rsid w:val="005F1FC5"/>
    <w:rsid w:val="005F34BD"/>
    <w:rsid w:val="005F34CA"/>
    <w:rsid w:val="005F39C5"/>
    <w:rsid w:val="005F49FA"/>
    <w:rsid w:val="005F54E5"/>
    <w:rsid w:val="005F62C2"/>
    <w:rsid w:val="005F6DC0"/>
    <w:rsid w:val="005F722F"/>
    <w:rsid w:val="0060011A"/>
    <w:rsid w:val="00600EBE"/>
    <w:rsid w:val="00602138"/>
    <w:rsid w:val="006021F6"/>
    <w:rsid w:val="006024D3"/>
    <w:rsid w:val="00602D04"/>
    <w:rsid w:val="00604D4B"/>
    <w:rsid w:val="00606712"/>
    <w:rsid w:val="00606717"/>
    <w:rsid w:val="00606B7F"/>
    <w:rsid w:val="0061034C"/>
    <w:rsid w:val="00611D12"/>
    <w:rsid w:val="00611F11"/>
    <w:rsid w:val="00614AAC"/>
    <w:rsid w:val="006151BE"/>
    <w:rsid w:val="00615ECC"/>
    <w:rsid w:val="00620A22"/>
    <w:rsid w:val="00620AE0"/>
    <w:rsid w:val="00620DB0"/>
    <w:rsid w:val="00620E1E"/>
    <w:rsid w:val="0062211E"/>
    <w:rsid w:val="00622631"/>
    <w:rsid w:val="006231DA"/>
    <w:rsid w:val="00624045"/>
    <w:rsid w:val="006248D3"/>
    <w:rsid w:val="00624FB3"/>
    <w:rsid w:val="006260D8"/>
    <w:rsid w:val="00626C64"/>
    <w:rsid w:val="00626C82"/>
    <w:rsid w:val="0063060B"/>
    <w:rsid w:val="00630852"/>
    <w:rsid w:val="00631540"/>
    <w:rsid w:val="00634AB1"/>
    <w:rsid w:val="00637A15"/>
    <w:rsid w:val="006466AE"/>
    <w:rsid w:val="00646AFE"/>
    <w:rsid w:val="006477A1"/>
    <w:rsid w:val="00650486"/>
    <w:rsid w:val="00650D79"/>
    <w:rsid w:val="00651187"/>
    <w:rsid w:val="0065643A"/>
    <w:rsid w:val="00657524"/>
    <w:rsid w:val="00660264"/>
    <w:rsid w:val="00660D71"/>
    <w:rsid w:val="006614BF"/>
    <w:rsid w:val="00661649"/>
    <w:rsid w:val="00664532"/>
    <w:rsid w:val="00664EDE"/>
    <w:rsid w:val="006653D6"/>
    <w:rsid w:val="0067136E"/>
    <w:rsid w:val="00671F10"/>
    <w:rsid w:val="00672F0C"/>
    <w:rsid w:val="00673BD7"/>
    <w:rsid w:val="0067564C"/>
    <w:rsid w:val="006760B1"/>
    <w:rsid w:val="00677605"/>
    <w:rsid w:val="00677F03"/>
    <w:rsid w:val="00681286"/>
    <w:rsid w:val="0068143A"/>
    <w:rsid w:val="00681C04"/>
    <w:rsid w:val="0068236B"/>
    <w:rsid w:val="0068366D"/>
    <w:rsid w:val="006851FE"/>
    <w:rsid w:val="00687FE5"/>
    <w:rsid w:val="0069008C"/>
    <w:rsid w:val="006903F3"/>
    <w:rsid w:val="0069199B"/>
    <w:rsid w:val="00691E97"/>
    <w:rsid w:val="00692278"/>
    <w:rsid w:val="0069243F"/>
    <w:rsid w:val="006934EB"/>
    <w:rsid w:val="00696CFF"/>
    <w:rsid w:val="006A1653"/>
    <w:rsid w:val="006A2712"/>
    <w:rsid w:val="006A508B"/>
    <w:rsid w:val="006A6F1E"/>
    <w:rsid w:val="006A78C9"/>
    <w:rsid w:val="006A79C3"/>
    <w:rsid w:val="006A7F2B"/>
    <w:rsid w:val="006B13E8"/>
    <w:rsid w:val="006B14AF"/>
    <w:rsid w:val="006B2A4F"/>
    <w:rsid w:val="006B3B24"/>
    <w:rsid w:val="006B46BB"/>
    <w:rsid w:val="006B4743"/>
    <w:rsid w:val="006B4B2E"/>
    <w:rsid w:val="006B7B86"/>
    <w:rsid w:val="006C0AFD"/>
    <w:rsid w:val="006C13BB"/>
    <w:rsid w:val="006C13DE"/>
    <w:rsid w:val="006C17FA"/>
    <w:rsid w:val="006C3241"/>
    <w:rsid w:val="006C3C20"/>
    <w:rsid w:val="006C5161"/>
    <w:rsid w:val="006C6A8B"/>
    <w:rsid w:val="006D0557"/>
    <w:rsid w:val="006D0D0A"/>
    <w:rsid w:val="006D1793"/>
    <w:rsid w:val="006D27DF"/>
    <w:rsid w:val="006D5A18"/>
    <w:rsid w:val="006D6088"/>
    <w:rsid w:val="006D625B"/>
    <w:rsid w:val="006D6DCA"/>
    <w:rsid w:val="006E2890"/>
    <w:rsid w:val="006E2CD1"/>
    <w:rsid w:val="006E387E"/>
    <w:rsid w:val="006E6925"/>
    <w:rsid w:val="006E732A"/>
    <w:rsid w:val="006E7B6D"/>
    <w:rsid w:val="006F0205"/>
    <w:rsid w:val="006F03DA"/>
    <w:rsid w:val="006F2DB9"/>
    <w:rsid w:val="006F3ECE"/>
    <w:rsid w:val="006F42F5"/>
    <w:rsid w:val="006F4900"/>
    <w:rsid w:val="006F57E6"/>
    <w:rsid w:val="006F5A26"/>
    <w:rsid w:val="006F5F54"/>
    <w:rsid w:val="006F707F"/>
    <w:rsid w:val="006F7B87"/>
    <w:rsid w:val="007009FE"/>
    <w:rsid w:val="007010C6"/>
    <w:rsid w:val="00701819"/>
    <w:rsid w:val="007026F7"/>
    <w:rsid w:val="00702D6C"/>
    <w:rsid w:val="007039FF"/>
    <w:rsid w:val="00703CD7"/>
    <w:rsid w:val="007044CD"/>
    <w:rsid w:val="0070558F"/>
    <w:rsid w:val="007055C9"/>
    <w:rsid w:val="007056C5"/>
    <w:rsid w:val="00705E6F"/>
    <w:rsid w:val="00710082"/>
    <w:rsid w:val="00712A2B"/>
    <w:rsid w:val="00714846"/>
    <w:rsid w:val="00716D43"/>
    <w:rsid w:val="00717862"/>
    <w:rsid w:val="007179D4"/>
    <w:rsid w:val="00717FF1"/>
    <w:rsid w:val="00720863"/>
    <w:rsid w:val="00721FB5"/>
    <w:rsid w:val="007229F9"/>
    <w:rsid w:val="00724FE9"/>
    <w:rsid w:val="007250CB"/>
    <w:rsid w:val="00725133"/>
    <w:rsid w:val="007270F3"/>
    <w:rsid w:val="00727233"/>
    <w:rsid w:val="00731B10"/>
    <w:rsid w:val="00731FE6"/>
    <w:rsid w:val="00733609"/>
    <w:rsid w:val="00734CFD"/>
    <w:rsid w:val="007357D3"/>
    <w:rsid w:val="00736533"/>
    <w:rsid w:val="007377D2"/>
    <w:rsid w:val="0074108A"/>
    <w:rsid w:val="00741970"/>
    <w:rsid w:val="00741FD1"/>
    <w:rsid w:val="00742C28"/>
    <w:rsid w:val="007453F8"/>
    <w:rsid w:val="007475BD"/>
    <w:rsid w:val="007511B0"/>
    <w:rsid w:val="007523BC"/>
    <w:rsid w:val="0075254A"/>
    <w:rsid w:val="00752F2F"/>
    <w:rsid w:val="007537CE"/>
    <w:rsid w:val="007555BB"/>
    <w:rsid w:val="007556AE"/>
    <w:rsid w:val="00755A60"/>
    <w:rsid w:val="00761231"/>
    <w:rsid w:val="0076259F"/>
    <w:rsid w:val="0076264C"/>
    <w:rsid w:val="0076319F"/>
    <w:rsid w:val="00763CF6"/>
    <w:rsid w:val="007648D6"/>
    <w:rsid w:val="00765446"/>
    <w:rsid w:val="00765D9D"/>
    <w:rsid w:val="00766CB0"/>
    <w:rsid w:val="00771A5B"/>
    <w:rsid w:val="00772C46"/>
    <w:rsid w:val="00775782"/>
    <w:rsid w:val="00776E3F"/>
    <w:rsid w:val="0078020E"/>
    <w:rsid w:val="0078064C"/>
    <w:rsid w:val="007819C7"/>
    <w:rsid w:val="00782936"/>
    <w:rsid w:val="007833C4"/>
    <w:rsid w:val="00783872"/>
    <w:rsid w:val="00784364"/>
    <w:rsid w:val="00784390"/>
    <w:rsid w:val="00784DDC"/>
    <w:rsid w:val="00785AFE"/>
    <w:rsid w:val="00785D74"/>
    <w:rsid w:val="00790B8A"/>
    <w:rsid w:val="00791701"/>
    <w:rsid w:val="00793138"/>
    <w:rsid w:val="00793C69"/>
    <w:rsid w:val="00793D50"/>
    <w:rsid w:val="00795055"/>
    <w:rsid w:val="0079726B"/>
    <w:rsid w:val="007A16F2"/>
    <w:rsid w:val="007A23D1"/>
    <w:rsid w:val="007A272F"/>
    <w:rsid w:val="007A2BBB"/>
    <w:rsid w:val="007A2D1C"/>
    <w:rsid w:val="007A38CB"/>
    <w:rsid w:val="007A4AF4"/>
    <w:rsid w:val="007A4DE0"/>
    <w:rsid w:val="007A5149"/>
    <w:rsid w:val="007A54C2"/>
    <w:rsid w:val="007A6427"/>
    <w:rsid w:val="007A6506"/>
    <w:rsid w:val="007A7B5B"/>
    <w:rsid w:val="007B13DA"/>
    <w:rsid w:val="007B21F3"/>
    <w:rsid w:val="007B237C"/>
    <w:rsid w:val="007B35D6"/>
    <w:rsid w:val="007B5E50"/>
    <w:rsid w:val="007B6A1B"/>
    <w:rsid w:val="007B75DB"/>
    <w:rsid w:val="007B7AF6"/>
    <w:rsid w:val="007C0B80"/>
    <w:rsid w:val="007C1928"/>
    <w:rsid w:val="007C27E5"/>
    <w:rsid w:val="007C4842"/>
    <w:rsid w:val="007C5257"/>
    <w:rsid w:val="007C55CF"/>
    <w:rsid w:val="007C57AF"/>
    <w:rsid w:val="007C76E8"/>
    <w:rsid w:val="007C78BC"/>
    <w:rsid w:val="007C796B"/>
    <w:rsid w:val="007D4AEB"/>
    <w:rsid w:val="007D4B53"/>
    <w:rsid w:val="007D65A6"/>
    <w:rsid w:val="007D71BA"/>
    <w:rsid w:val="007D7ECE"/>
    <w:rsid w:val="007E0FF5"/>
    <w:rsid w:val="007E3F09"/>
    <w:rsid w:val="007E6794"/>
    <w:rsid w:val="007F3A41"/>
    <w:rsid w:val="007F3E7F"/>
    <w:rsid w:val="007F412C"/>
    <w:rsid w:val="007F4EF4"/>
    <w:rsid w:val="007F6FB4"/>
    <w:rsid w:val="007F70F7"/>
    <w:rsid w:val="008008B5"/>
    <w:rsid w:val="00801557"/>
    <w:rsid w:val="00801736"/>
    <w:rsid w:val="00802A33"/>
    <w:rsid w:val="008030F8"/>
    <w:rsid w:val="008051FC"/>
    <w:rsid w:val="008065AC"/>
    <w:rsid w:val="00807621"/>
    <w:rsid w:val="008106F4"/>
    <w:rsid w:val="00810E24"/>
    <w:rsid w:val="008117A0"/>
    <w:rsid w:val="00812269"/>
    <w:rsid w:val="008126AA"/>
    <w:rsid w:val="00812BAA"/>
    <w:rsid w:val="00817F08"/>
    <w:rsid w:val="008200A8"/>
    <w:rsid w:val="008200EF"/>
    <w:rsid w:val="008206D9"/>
    <w:rsid w:val="00821B94"/>
    <w:rsid w:val="00822C3E"/>
    <w:rsid w:val="00822D7B"/>
    <w:rsid w:val="00824A9E"/>
    <w:rsid w:val="00825A8F"/>
    <w:rsid w:val="0083210B"/>
    <w:rsid w:val="00832200"/>
    <w:rsid w:val="00833991"/>
    <w:rsid w:val="008347E8"/>
    <w:rsid w:val="00834F87"/>
    <w:rsid w:val="00835020"/>
    <w:rsid w:val="00835063"/>
    <w:rsid w:val="0083657C"/>
    <w:rsid w:val="00836F1E"/>
    <w:rsid w:val="00840D70"/>
    <w:rsid w:val="008427E9"/>
    <w:rsid w:val="008434DC"/>
    <w:rsid w:val="00844C4D"/>
    <w:rsid w:val="00845B42"/>
    <w:rsid w:val="008460D7"/>
    <w:rsid w:val="0084776D"/>
    <w:rsid w:val="008501CE"/>
    <w:rsid w:val="0085102B"/>
    <w:rsid w:val="008524F7"/>
    <w:rsid w:val="00852D43"/>
    <w:rsid w:val="00853149"/>
    <w:rsid w:val="00855C7D"/>
    <w:rsid w:val="00857C8B"/>
    <w:rsid w:val="00860417"/>
    <w:rsid w:val="0086078E"/>
    <w:rsid w:val="008613B3"/>
    <w:rsid w:val="00862789"/>
    <w:rsid w:val="00865DE4"/>
    <w:rsid w:val="008669E1"/>
    <w:rsid w:val="008700AD"/>
    <w:rsid w:val="008710D0"/>
    <w:rsid w:val="008746CE"/>
    <w:rsid w:val="008747D2"/>
    <w:rsid w:val="00875114"/>
    <w:rsid w:val="0087542E"/>
    <w:rsid w:val="00875ED3"/>
    <w:rsid w:val="00876326"/>
    <w:rsid w:val="00877A6F"/>
    <w:rsid w:val="00877D15"/>
    <w:rsid w:val="00880A2B"/>
    <w:rsid w:val="00880FB9"/>
    <w:rsid w:val="008824DD"/>
    <w:rsid w:val="00882A0F"/>
    <w:rsid w:val="008834A5"/>
    <w:rsid w:val="00884BD8"/>
    <w:rsid w:val="00886216"/>
    <w:rsid w:val="00887E50"/>
    <w:rsid w:val="00890CE1"/>
    <w:rsid w:val="00891B7D"/>
    <w:rsid w:val="0089286F"/>
    <w:rsid w:val="00893181"/>
    <w:rsid w:val="00893F95"/>
    <w:rsid w:val="00894156"/>
    <w:rsid w:val="008955BC"/>
    <w:rsid w:val="00896216"/>
    <w:rsid w:val="008A06C7"/>
    <w:rsid w:val="008A225F"/>
    <w:rsid w:val="008A244D"/>
    <w:rsid w:val="008A2CEB"/>
    <w:rsid w:val="008A2E99"/>
    <w:rsid w:val="008A3C36"/>
    <w:rsid w:val="008A4A55"/>
    <w:rsid w:val="008A6208"/>
    <w:rsid w:val="008A79CE"/>
    <w:rsid w:val="008B0B31"/>
    <w:rsid w:val="008B22F1"/>
    <w:rsid w:val="008B2759"/>
    <w:rsid w:val="008B32EE"/>
    <w:rsid w:val="008C108D"/>
    <w:rsid w:val="008C10A7"/>
    <w:rsid w:val="008C1891"/>
    <w:rsid w:val="008C49A0"/>
    <w:rsid w:val="008C4CF3"/>
    <w:rsid w:val="008C4DA1"/>
    <w:rsid w:val="008C4F4D"/>
    <w:rsid w:val="008C5505"/>
    <w:rsid w:val="008C5FBB"/>
    <w:rsid w:val="008C6469"/>
    <w:rsid w:val="008D0BB8"/>
    <w:rsid w:val="008D568E"/>
    <w:rsid w:val="008D6D4A"/>
    <w:rsid w:val="008E0701"/>
    <w:rsid w:val="008E0908"/>
    <w:rsid w:val="008E325F"/>
    <w:rsid w:val="008E4D24"/>
    <w:rsid w:val="008E52C2"/>
    <w:rsid w:val="008E5795"/>
    <w:rsid w:val="008E5EFB"/>
    <w:rsid w:val="008E686D"/>
    <w:rsid w:val="008E6E17"/>
    <w:rsid w:val="008F00A9"/>
    <w:rsid w:val="008F064F"/>
    <w:rsid w:val="008F154D"/>
    <w:rsid w:val="008F197C"/>
    <w:rsid w:val="008F1D90"/>
    <w:rsid w:val="008F3C04"/>
    <w:rsid w:val="008F3F2D"/>
    <w:rsid w:val="008F4ABE"/>
    <w:rsid w:val="008F54A1"/>
    <w:rsid w:val="008F567F"/>
    <w:rsid w:val="008F5B20"/>
    <w:rsid w:val="008F5E83"/>
    <w:rsid w:val="008F64A5"/>
    <w:rsid w:val="00900EA6"/>
    <w:rsid w:val="00902C73"/>
    <w:rsid w:val="0090395F"/>
    <w:rsid w:val="00903F94"/>
    <w:rsid w:val="00907C5B"/>
    <w:rsid w:val="00907CE2"/>
    <w:rsid w:val="009105D9"/>
    <w:rsid w:val="0091070B"/>
    <w:rsid w:val="009114F1"/>
    <w:rsid w:val="00911BC9"/>
    <w:rsid w:val="00913B47"/>
    <w:rsid w:val="0091528F"/>
    <w:rsid w:val="00915641"/>
    <w:rsid w:val="00915C4A"/>
    <w:rsid w:val="00916D29"/>
    <w:rsid w:val="00921C3A"/>
    <w:rsid w:val="00924363"/>
    <w:rsid w:val="0092698D"/>
    <w:rsid w:val="009305D3"/>
    <w:rsid w:val="009308E6"/>
    <w:rsid w:val="00931897"/>
    <w:rsid w:val="0093341B"/>
    <w:rsid w:val="00933F3C"/>
    <w:rsid w:val="00935345"/>
    <w:rsid w:val="00935648"/>
    <w:rsid w:val="0093579E"/>
    <w:rsid w:val="00935FDE"/>
    <w:rsid w:val="00936197"/>
    <w:rsid w:val="009407C4"/>
    <w:rsid w:val="009418D9"/>
    <w:rsid w:val="00944104"/>
    <w:rsid w:val="00945353"/>
    <w:rsid w:val="00945DF5"/>
    <w:rsid w:val="0094600A"/>
    <w:rsid w:val="00946BAE"/>
    <w:rsid w:val="00947EC2"/>
    <w:rsid w:val="00952BCD"/>
    <w:rsid w:val="00954153"/>
    <w:rsid w:val="00955C10"/>
    <w:rsid w:val="00955DE7"/>
    <w:rsid w:val="00960A2A"/>
    <w:rsid w:val="0096290E"/>
    <w:rsid w:val="009633AE"/>
    <w:rsid w:val="009650DF"/>
    <w:rsid w:val="00967557"/>
    <w:rsid w:val="00967A99"/>
    <w:rsid w:val="00971A18"/>
    <w:rsid w:val="00972113"/>
    <w:rsid w:val="00972640"/>
    <w:rsid w:val="00972C66"/>
    <w:rsid w:val="00975E70"/>
    <w:rsid w:val="00976C88"/>
    <w:rsid w:val="0097794F"/>
    <w:rsid w:val="00981F63"/>
    <w:rsid w:val="00982F0F"/>
    <w:rsid w:val="00983F02"/>
    <w:rsid w:val="0098502C"/>
    <w:rsid w:val="00985942"/>
    <w:rsid w:val="00985EB2"/>
    <w:rsid w:val="00986326"/>
    <w:rsid w:val="00987480"/>
    <w:rsid w:val="009910FB"/>
    <w:rsid w:val="009913C3"/>
    <w:rsid w:val="00991A15"/>
    <w:rsid w:val="0099277C"/>
    <w:rsid w:val="00993CBB"/>
    <w:rsid w:val="009942DA"/>
    <w:rsid w:val="00994771"/>
    <w:rsid w:val="00995935"/>
    <w:rsid w:val="00997D95"/>
    <w:rsid w:val="009A0222"/>
    <w:rsid w:val="009A0620"/>
    <w:rsid w:val="009A1042"/>
    <w:rsid w:val="009A226E"/>
    <w:rsid w:val="009A2CB5"/>
    <w:rsid w:val="009A2E8D"/>
    <w:rsid w:val="009A30E7"/>
    <w:rsid w:val="009A449D"/>
    <w:rsid w:val="009A5055"/>
    <w:rsid w:val="009A537E"/>
    <w:rsid w:val="009A623D"/>
    <w:rsid w:val="009A680B"/>
    <w:rsid w:val="009A68B5"/>
    <w:rsid w:val="009A7224"/>
    <w:rsid w:val="009A792E"/>
    <w:rsid w:val="009A7D3F"/>
    <w:rsid w:val="009B0888"/>
    <w:rsid w:val="009B0893"/>
    <w:rsid w:val="009B15E1"/>
    <w:rsid w:val="009B1ABF"/>
    <w:rsid w:val="009B2939"/>
    <w:rsid w:val="009B2A51"/>
    <w:rsid w:val="009B312C"/>
    <w:rsid w:val="009B339E"/>
    <w:rsid w:val="009B34B2"/>
    <w:rsid w:val="009B41FF"/>
    <w:rsid w:val="009B5FC7"/>
    <w:rsid w:val="009B7CE0"/>
    <w:rsid w:val="009C0A82"/>
    <w:rsid w:val="009C1485"/>
    <w:rsid w:val="009C37D7"/>
    <w:rsid w:val="009C4D27"/>
    <w:rsid w:val="009C5AFE"/>
    <w:rsid w:val="009C6C77"/>
    <w:rsid w:val="009D0583"/>
    <w:rsid w:val="009D093B"/>
    <w:rsid w:val="009D175F"/>
    <w:rsid w:val="009D1807"/>
    <w:rsid w:val="009D5379"/>
    <w:rsid w:val="009D5906"/>
    <w:rsid w:val="009D63CF"/>
    <w:rsid w:val="009D77AD"/>
    <w:rsid w:val="009E0366"/>
    <w:rsid w:val="009E5762"/>
    <w:rsid w:val="009E58DF"/>
    <w:rsid w:val="009E646A"/>
    <w:rsid w:val="009E65F7"/>
    <w:rsid w:val="009E6941"/>
    <w:rsid w:val="009E7367"/>
    <w:rsid w:val="009F3AA1"/>
    <w:rsid w:val="009F57A9"/>
    <w:rsid w:val="009F5D56"/>
    <w:rsid w:val="009F6D48"/>
    <w:rsid w:val="00A014F0"/>
    <w:rsid w:val="00A0214D"/>
    <w:rsid w:val="00A02B57"/>
    <w:rsid w:val="00A105B3"/>
    <w:rsid w:val="00A10809"/>
    <w:rsid w:val="00A10DE1"/>
    <w:rsid w:val="00A11356"/>
    <w:rsid w:val="00A121FE"/>
    <w:rsid w:val="00A13D84"/>
    <w:rsid w:val="00A16E6B"/>
    <w:rsid w:val="00A2118D"/>
    <w:rsid w:val="00A223B5"/>
    <w:rsid w:val="00A22AA7"/>
    <w:rsid w:val="00A22F82"/>
    <w:rsid w:val="00A233C4"/>
    <w:rsid w:val="00A23CD0"/>
    <w:rsid w:val="00A252B5"/>
    <w:rsid w:val="00A26B3B"/>
    <w:rsid w:val="00A3186B"/>
    <w:rsid w:val="00A32495"/>
    <w:rsid w:val="00A33BF5"/>
    <w:rsid w:val="00A356E6"/>
    <w:rsid w:val="00A36265"/>
    <w:rsid w:val="00A36B90"/>
    <w:rsid w:val="00A36FAC"/>
    <w:rsid w:val="00A412EA"/>
    <w:rsid w:val="00A413AD"/>
    <w:rsid w:val="00A427CD"/>
    <w:rsid w:val="00A44B0D"/>
    <w:rsid w:val="00A44B2E"/>
    <w:rsid w:val="00A45104"/>
    <w:rsid w:val="00A45FCB"/>
    <w:rsid w:val="00A47B3C"/>
    <w:rsid w:val="00A51856"/>
    <w:rsid w:val="00A51B7C"/>
    <w:rsid w:val="00A528FE"/>
    <w:rsid w:val="00A52E19"/>
    <w:rsid w:val="00A537AA"/>
    <w:rsid w:val="00A54CEE"/>
    <w:rsid w:val="00A54F22"/>
    <w:rsid w:val="00A55D78"/>
    <w:rsid w:val="00A56770"/>
    <w:rsid w:val="00A57027"/>
    <w:rsid w:val="00A605B7"/>
    <w:rsid w:val="00A624CE"/>
    <w:rsid w:val="00A63619"/>
    <w:rsid w:val="00A64BEC"/>
    <w:rsid w:val="00A65A54"/>
    <w:rsid w:val="00A66A07"/>
    <w:rsid w:val="00A67521"/>
    <w:rsid w:val="00A67906"/>
    <w:rsid w:val="00A67924"/>
    <w:rsid w:val="00A70001"/>
    <w:rsid w:val="00A72B9F"/>
    <w:rsid w:val="00A73E15"/>
    <w:rsid w:val="00A753CC"/>
    <w:rsid w:val="00A7573D"/>
    <w:rsid w:val="00A811C2"/>
    <w:rsid w:val="00A8262E"/>
    <w:rsid w:val="00A84AEA"/>
    <w:rsid w:val="00A8630A"/>
    <w:rsid w:val="00A86732"/>
    <w:rsid w:val="00A8689F"/>
    <w:rsid w:val="00A9030C"/>
    <w:rsid w:val="00A90F43"/>
    <w:rsid w:val="00A9252E"/>
    <w:rsid w:val="00A92D94"/>
    <w:rsid w:val="00A940AA"/>
    <w:rsid w:val="00A94B0C"/>
    <w:rsid w:val="00A9582D"/>
    <w:rsid w:val="00A96734"/>
    <w:rsid w:val="00A96C40"/>
    <w:rsid w:val="00A97481"/>
    <w:rsid w:val="00AA0650"/>
    <w:rsid w:val="00AA1532"/>
    <w:rsid w:val="00AA1FA9"/>
    <w:rsid w:val="00AA22D4"/>
    <w:rsid w:val="00AA401A"/>
    <w:rsid w:val="00AA517A"/>
    <w:rsid w:val="00AA5883"/>
    <w:rsid w:val="00AA6EB7"/>
    <w:rsid w:val="00AA7487"/>
    <w:rsid w:val="00AB01D2"/>
    <w:rsid w:val="00AB0269"/>
    <w:rsid w:val="00AB0BD3"/>
    <w:rsid w:val="00AB0C01"/>
    <w:rsid w:val="00AB2F66"/>
    <w:rsid w:val="00AB3BFF"/>
    <w:rsid w:val="00AB3F66"/>
    <w:rsid w:val="00AB55D6"/>
    <w:rsid w:val="00AB5D5E"/>
    <w:rsid w:val="00AB5FAF"/>
    <w:rsid w:val="00AB766A"/>
    <w:rsid w:val="00AC0001"/>
    <w:rsid w:val="00AC2BE3"/>
    <w:rsid w:val="00AC4CE2"/>
    <w:rsid w:val="00AC5483"/>
    <w:rsid w:val="00AC58D1"/>
    <w:rsid w:val="00AD1259"/>
    <w:rsid w:val="00AD2608"/>
    <w:rsid w:val="00AD3597"/>
    <w:rsid w:val="00AE1590"/>
    <w:rsid w:val="00AE274D"/>
    <w:rsid w:val="00AE3A00"/>
    <w:rsid w:val="00AE4B71"/>
    <w:rsid w:val="00AE6556"/>
    <w:rsid w:val="00AE6DDA"/>
    <w:rsid w:val="00AF1835"/>
    <w:rsid w:val="00AF35B3"/>
    <w:rsid w:val="00AF3D1B"/>
    <w:rsid w:val="00AF416B"/>
    <w:rsid w:val="00AF451F"/>
    <w:rsid w:val="00AF5E39"/>
    <w:rsid w:val="00AF6446"/>
    <w:rsid w:val="00AF6A44"/>
    <w:rsid w:val="00AF7084"/>
    <w:rsid w:val="00B04FB9"/>
    <w:rsid w:val="00B05526"/>
    <w:rsid w:val="00B05837"/>
    <w:rsid w:val="00B065D5"/>
    <w:rsid w:val="00B07AB5"/>
    <w:rsid w:val="00B07B3D"/>
    <w:rsid w:val="00B1195F"/>
    <w:rsid w:val="00B12335"/>
    <w:rsid w:val="00B1357D"/>
    <w:rsid w:val="00B13592"/>
    <w:rsid w:val="00B1411E"/>
    <w:rsid w:val="00B1498D"/>
    <w:rsid w:val="00B1535F"/>
    <w:rsid w:val="00B167A3"/>
    <w:rsid w:val="00B1697E"/>
    <w:rsid w:val="00B16EEE"/>
    <w:rsid w:val="00B17C12"/>
    <w:rsid w:val="00B17CAB"/>
    <w:rsid w:val="00B237D7"/>
    <w:rsid w:val="00B23A9B"/>
    <w:rsid w:val="00B241A6"/>
    <w:rsid w:val="00B24FE0"/>
    <w:rsid w:val="00B260CB"/>
    <w:rsid w:val="00B278B2"/>
    <w:rsid w:val="00B27BD2"/>
    <w:rsid w:val="00B3049A"/>
    <w:rsid w:val="00B30825"/>
    <w:rsid w:val="00B315DA"/>
    <w:rsid w:val="00B31AD3"/>
    <w:rsid w:val="00B320EC"/>
    <w:rsid w:val="00B32614"/>
    <w:rsid w:val="00B35BEA"/>
    <w:rsid w:val="00B35CCF"/>
    <w:rsid w:val="00B42644"/>
    <w:rsid w:val="00B45F4E"/>
    <w:rsid w:val="00B4666B"/>
    <w:rsid w:val="00B47257"/>
    <w:rsid w:val="00B47937"/>
    <w:rsid w:val="00B51155"/>
    <w:rsid w:val="00B5128E"/>
    <w:rsid w:val="00B51CA0"/>
    <w:rsid w:val="00B52374"/>
    <w:rsid w:val="00B5262E"/>
    <w:rsid w:val="00B527E1"/>
    <w:rsid w:val="00B53068"/>
    <w:rsid w:val="00B53D21"/>
    <w:rsid w:val="00B53D78"/>
    <w:rsid w:val="00B54A1E"/>
    <w:rsid w:val="00B54B7B"/>
    <w:rsid w:val="00B54FF8"/>
    <w:rsid w:val="00B5661F"/>
    <w:rsid w:val="00B56ADB"/>
    <w:rsid w:val="00B56E25"/>
    <w:rsid w:val="00B601CB"/>
    <w:rsid w:val="00B60692"/>
    <w:rsid w:val="00B61A26"/>
    <w:rsid w:val="00B61A4E"/>
    <w:rsid w:val="00B61FD3"/>
    <w:rsid w:val="00B62E97"/>
    <w:rsid w:val="00B632CF"/>
    <w:rsid w:val="00B63ED7"/>
    <w:rsid w:val="00B653CF"/>
    <w:rsid w:val="00B6562D"/>
    <w:rsid w:val="00B66116"/>
    <w:rsid w:val="00B6636F"/>
    <w:rsid w:val="00B6647C"/>
    <w:rsid w:val="00B66610"/>
    <w:rsid w:val="00B66BDB"/>
    <w:rsid w:val="00B702B4"/>
    <w:rsid w:val="00B70AA6"/>
    <w:rsid w:val="00B70D62"/>
    <w:rsid w:val="00B71C9A"/>
    <w:rsid w:val="00B71DE0"/>
    <w:rsid w:val="00B73499"/>
    <w:rsid w:val="00B75B18"/>
    <w:rsid w:val="00B75FFC"/>
    <w:rsid w:val="00B76129"/>
    <w:rsid w:val="00B80316"/>
    <w:rsid w:val="00B81C67"/>
    <w:rsid w:val="00B84855"/>
    <w:rsid w:val="00B8499F"/>
    <w:rsid w:val="00B84F74"/>
    <w:rsid w:val="00B86845"/>
    <w:rsid w:val="00B8769C"/>
    <w:rsid w:val="00B87BDB"/>
    <w:rsid w:val="00B903D1"/>
    <w:rsid w:val="00B90BB0"/>
    <w:rsid w:val="00B91F8A"/>
    <w:rsid w:val="00B94C1B"/>
    <w:rsid w:val="00B95A06"/>
    <w:rsid w:val="00BA0398"/>
    <w:rsid w:val="00BA2279"/>
    <w:rsid w:val="00BA5659"/>
    <w:rsid w:val="00BB28DA"/>
    <w:rsid w:val="00BB3B4C"/>
    <w:rsid w:val="00BB58D0"/>
    <w:rsid w:val="00BB678E"/>
    <w:rsid w:val="00BB7166"/>
    <w:rsid w:val="00BB7BF1"/>
    <w:rsid w:val="00BC0249"/>
    <w:rsid w:val="00BC07DA"/>
    <w:rsid w:val="00BC0C67"/>
    <w:rsid w:val="00BC1347"/>
    <w:rsid w:val="00BC1468"/>
    <w:rsid w:val="00BC1A4E"/>
    <w:rsid w:val="00BC1F44"/>
    <w:rsid w:val="00BC213A"/>
    <w:rsid w:val="00BC5547"/>
    <w:rsid w:val="00BD07D9"/>
    <w:rsid w:val="00BD0F21"/>
    <w:rsid w:val="00BD1CC7"/>
    <w:rsid w:val="00BD1D9B"/>
    <w:rsid w:val="00BD20EE"/>
    <w:rsid w:val="00BD250E"/>
    <w:rsid w:val="00BD477F"/>
    <w:rsid w:val="00BD4B6C"/>
    <w:rsid w:val="00BD5B00"/>
    <w:rsid w:val="00BD7533"/>
    <w:rsid w:val="00BE0DD5"/>
    <w:rsid w:val="00BE0F34"/>
    <w:rsid w:val="00BE1D13"/>
    <w:rsid w:val="00BE298A"/>
    <w:rsid w:val="00BE7555"/>
    <w:rsid w:val="00BF099D"/>
    <w:rsid w:val="00BF139F"/>
    <w:rsid w:val="00BF19A3"/>
    <w:rsid w:val="00BF236C"/>
    <w:rsid w:val="00BF25ED"/>
    <w:rsid w:val="00BF2E0F"/>
    <w:rsid w:val="00C00864"/>
    <w:rsid w:val="00C0250B"/>
    <w:rsid w:val="00C02ECB"/>
    <w:rsid w:val="00C03665"/>
    <w:rsid w:val="00C04B34"/>
    <w:rsid w:val="00C0590E"/>
    <w:rsid w:val="00C05912"/>
    <w:rsid w:val="00C06DEF"/>
    <w:rsid w:val="00C071F8"/>
    <w:rsid w:val="00C11D1A"/>
    <w:rsid w:val="00C1214E"/>
    <w:rsid w:val="00C127F8"/>
    <w:rsid w:val="00C13832"/>
    <w:rsid w:val="00C13859"/>
    <w:rsid w:val="00C14153"/>
    <w:rsid w:val="00C15088"/>
    <w:rsid w:val="00C1595C"/>
    <w:rsid w:val="00C16480"/>
    <w:rsid w:val="00C16F82"/>
    <w:rsid w:val="00C20218"/>
    <w:rsid w:val="00C22AF8"/>
    <w:rsid w:val="00C2321C"/>
    <w:rsid w:val="00C234BA"/>
    <w:rsid w:val="00C2356A"/>
    <w:rsid w:val="00C31EB6"/>
    <w:rsid w:val="00C32192"/>
    <w:rsid w:val="00C3261E"/>
    <w:rsid w:val="00C32D93"/>
    <w:rsid w:val="00C344E2"/>
    <w:rsid w:val="00C3454A"/>
    <w:rsid w:val="00C358ED"/>
    <w:rsid w:val="00C3599F"/>
    <w:rsid w:val="00C3677E"/>
    <w:rsid w:val="00C37774"/>
    <w:rsid w:val="00C408D6"/>
    <w:rsid w:val="00C412E1"/>
    <w:rsid w:val="00C41388"/>
    <w:rsid w:val="00C4222C"/>
    <w:rsid w:val="00C42D71"/>
    <w:rsid w:val="00C43419"/>
    <w:rsid w:val="00C438C2"/>
    <w:rsid w:val="00C44F88"/>
    <w:rsid w:val="00C45071"/>
    <w:rsid w:val="00C476F5"/>
    <w:rsid w:val="00C50375"/>
    <w:rsid w:val="00C503C7"/>
    <w:rsid w:val="00C510E0"/>
    <w:rsid w:val="00C51EC3"/>
    <w:rsid w:val="00C52CE7"/>
    <w:rsid w:val="00C53305"/>
    <w:rsid w:val="00C55193"/>
    <w:rsid w:val="00C56464"/>
    <w:rsid w:val="00C56723"/>
    <w:rsid w:val="00C60190"/>
    <w:rsid w:val="00C60517"/>
    <w:rsid w:val="00C608F7"/>
    <w:rsid w:val="00C62C58"/>
    <w:rsid w:val="00C635F1"/>
    <w:rsid w:val="00C655E2"/>
    <w:rsid w:val="00C65C29"/>
    <w:rsid w:val="00C65CC7"/>
    <w:rsid w:val="00C660D1"/>
    <w:rsid w:val="00C71B6F"/>
    <w:rsid w:val="00C7302C"/>
    <w:rsid w:val="00C7383C"/>
    <w:rsid w:val="00C739B3"/>
    <w:rsid w:val="00C73D94"/>
    <w:rsid w:val="00C74070"/>
    <w:rsid w:val="00C75048"/>
    <w:rsid w:val="00C7511F"/>
    <w:rsid w:val="00C766CB"/>
    <w:rsid w:val="00C77E65"/>
    <w:rsid w:val="00C805AC"/>
    <w:rsid w:val="00C83149"/>
    <w:rsid w:val="00C851F6"/>
    <w:rsid w:val="00C875E6"/>
    <w:rsid w:val="00C87F6F"/>
    <w:rsid w:val="00C901E8"/>
    <w:rsid w:val="00C90BA9"/>
    <w:rsid w:val="00C91EDE"/>
    <w:rsid w:val="00C92422"/>
    <w:rsid w:val="00C92570"/>
    <w:rsid w:val="00C9343B"/>
    <w:rsid w:val="00C96D09"/>
    <w:rsid w:val="00C97845"/>
    <w:rsid w:val="00CA1929"/>
    <w:rsid w:val="00CA1A42"/>
    <w:rsid w:val="00CA20E8"/>
    <w:rsid w:val="00CA2D94"/>
    <w:rsid w:val="00CA3A77"/>
    <w:rsid w:val="00CA464C"/>
    <w:rsid w:val="00CA5D74"/>
    <w:rsid w:val="00CA5ED3"/>
    <w:rsid w:val="00CA7577"/>
    <w:rsid w:val="00CA7F1B"/>
    <w:rsid w:val="00CB0080"/>
    <w:rsid w:val="00CB262D"/>
    <w:rsid w:val="00CB277B"/>
    <w:rsid w:val="00CB4275"/>
    <w:rsid w:val="00CB4708"/>
    <w:rsid w:val="00CB49F7"/>
    <w:rsid w:val="00CB79D3"/>
    <w:rsid w:val="00CB7E9B"/>
    <w:rsid w:val="00CC0BF2"/>
    <w:rsid w:val="00CC0DD1"/>
    <w:rsid w:val="00CC123F"/>
    <w:rsid w:val="00CC38C2"/>
    <w:rsid w:val="00CC3F81"/>
    <w:rsid w:val="00CC42CE"/>
    <w:rsid w:val="00CC4440"/>
    <w:rsid w:val="00CC5613"/>
    <w:rsid w:val="00CC67CD"/>
    <w:rsid w:val="00CC7DE4"/>
    <w:rsid w:val="00CD13BA"/>
    <w:rsid w:val="00CD20C4"/>
    <w:rsid w:val="00CD25F7"/>
    <w:rsid w:val="00CD306B"/>
    <w:rsid w:val="00CD578D"/>
    <w:rsid w:val="00CD60E9"/>
    <w:rsid w:val="00CD6B7C"/>
    <w:rsid w:val="00CD6F6D"/>
    <w:rsid w:val="00CD742F"/>
    <w:rsid w:val="00CD77F3"/>
    <w:rsid w:val="00CD7D4E"/>
    <w:rsid w:val="00CE0E07"/>
    <w:rsid w:val="00CE1A1A"/>
    <w:rsid w:val="00CE1C16"/>
    <w:rsid w:val="00CE1F13"/>
    <w:rsid w:val="00CE2F4E"/>
    <w:rsid w:val="00CE53B3"/>
    <w:rsid w:val="00CE6144"/>
    <w:rsid w:val="00CE6198"/>
    <w:rsid w:val="00CE69CE"/>
    <w:rsid w:val="00CE6FF3"/>
    <w:rsid w:val="00CE7800"/>
    <w:rsid w:val="00CF0B19"/>
    <w:rsid w:val="00CF61D6"/>
    <w:rsid w:val="00D002CB"/>
    <w:rsid w:val="00D0063A"/>
    <w:rsid w:val="00D012A9"/>
    <w:rsid w:val="00D036DD"/>
    <w:rsid w:val="00D10BAB"/>
    <w:rsid w:val="00D10F83"/>
    <w:rsid w:val="00D10FB3"/>
    <w:rsid w:val="00D1120F"/>
    <w:rsid w:val="00D12EE4"/>
    <w:rsid w:val="00D12FFB"/>
    <w:rsid w:val="00D13100"/>
    <w:rsid w:val="00D1424A"/>
    <w:rsid w:val="00D15608"/>
    <w:rsid w:val="00D15D83"/>
    <w:rsid w:val="00D16704"/>
    <w:rsid w:val="00D204F5"/>
    <w:rsid w:val="00D21FF4"/>
    <w:rsid w:val="00D2364D"/>
    <w:rsid w:val="00D24ADE"/>
    <w:rsid w:val="00D25ED0"/>
    <w:rsid w:val="00D25FA2"/>
    <w:rsid w:val="00D26226"/>
    <w:rsid w:val="00D263A2"/>
    <w:rsid w:val="00D2714D"/>
    <w:rsid w:val="00D27741"/>
    <w:rsid w:val="00D277B6"/>
    <w:rsid w:val="00D30B30"/>
    <w:rsid w:val="00D30E83"/>
    <w:rsid w:val="00D31C39"/>
    <w:rsid w:val="00D31E3B"/>
    <w:rsid w:val="00D322D4"/>
    <w:rsid w:val="00D32C75"/>
    <w:rsid w:val="00D33AB3"/>
    <w:rsid w:val="00D34116"/>
    <w:rsid w:val="00D34EB7"/>
    <w:rsid w:val="00D35200"/>
    <w:rsid w:val="00D35C63"/>
    <w:rsid w:val="00D36F7E"/>
    <w:rsid w:val="00D37952"/>
    <w:rsid w:val="00D423E1"/>
    <w:rsid w:val="00D43E52"/>
    <w:rsid w:val="00D4427E"/>
    <w:rsid w:val="00D449AC"/>
    <w:rsid w:val="00D46EE3"/>
    <w:rsid w:val="00D478B2"/>
    <w:rsid w:val="00D47F2F"/>
    <w:rsid w:val="00D5089A"/>
    <w:rsid w:val="00D50A4B"/>
    <w:rsid w:val="00D50E95"/>
    <w:rsid w:val="00D51660"/>
    <w:rsid w:val="00D51E5C"/>
    <w:rsid w:val="00D5268B"/>
    <w:rsid w:val="00D52829"/>
    <w:rsid w:val="00D52836"/>
    <w:rsid w:val="00D52AC4"/>
    <w:rsid w:val="00D54329"/>
    <w:rsid w:val="00D54396"/>
    <w:rsid w:val="00D54428"/>
    <w:rsid w:val="00D55856"/>
    <w:rsid w:val="00D55FAA"/>
    <w:rsid w:val="00D56649"/>
    <w:rsid w:val="00D57879"/>
    <w:rsid w:val="00D57C7E"/>
    <w:rsid w:val="00D62220"/>
    <w:rsid w:val="00D63370"/>
    <w:rsid w:val="00D636A6"/>
    <w:rsid w:val="00D64381"/>
    <w:rsid w:val="00D65A20"/>
    <w:rsid w:val="00D67894"/>
    <w:rsid w:val="00D716AF"/>
    <w:rsid w:val="00D72EBC"/>
    <w:rsid w:val="00D73232"/>
    <w:rsid w:val="00D73618"/>
    <w:rsid w:val="00D750C8"/>
    <w:rsid w:val="00D75268"/>
    <w:rsid w:val="00D75713"/>
    <w:rsid w:val="00D765E8"/>
    <w:rsid w:val="00D76B3B"/>
    <w:rsid w:val="00D76E51"/>
    <w:rsid w:val="00D77753"/>
    <w:rsid w:val="00D82B49"/>
    <w:rsid w:val="00D82E57"/>
    <w:rsid w:val="00D8337D"/>
    <w:rsid w:val="00D8422D"/>
    <w:rsid w:val="00D8468A"/>
    <w:rsid w:val="00D847E2"/>
    <w:rsid w:val="00D864AC"/>
    <w:rsid w:val="00D8761D"/>
    <w:rsid w:val="00D9090F"/>
    <w:rsid w:val="00D918DA"/>
    <w:rsid w:val="00D91FB0"/>
    <w:rsid w:val="00D92F2A"/>
    <w:rsid w:val="00D93DBE"/>
    <w:rsid w:val="00D948C8"/>
    <w:rsid w:val="00D95EB8"/>
    <w:rsid w:val="00D95F9F"/>
    <w:rsid w:val="00D96224"/>
    <w:rsid w:val="00D96E51"/>
    <w:rsid w:val="00D96F26"/>
    <w:rsid w:val="00DA376F"/>
    <w:rsid w:val="00DA395D"/>
    <w:rsid w:val="00DA4402"/>
    <w:rsid w:val="00DA4ACE"/>
    <w:rsid w:val="00DA53A6"/>
    <w:rsid w:val="00DA7A49"/>
    <w:rsid w:val="00DB01DF"/>
    <w:rsid w:val="00DB2343"/>
    <w:rsid w:val="00DB2570"/>
    <w:rsid w:val="00DB3469"/>
    <w:rsid w:val="00DB4B95"/>
    <w:rsid w:val="00DB4F68"/>
    <w:rsid w:val="00DB517A"/>
    <w:rsid w:val="00DB58BB"/>
    <w:rsid w:val="00DB5BB1"/>
    <w:rsid w:val="00DC267D"/>
    <w:rsid w:val="00DC3E14"/>
    <w:rsid w:val="00DC4191"/>
    <w:rsid w:val="00DC422D"/>
    <w:rsid w:val="00DC469F"/>
    <w:rsid w:val="00DC5644"/>
    <w:rsid w:val="00DC594C"/>
    <w:rsid w:val="00DC5D53"/>
    <w:rsid w:val="00DC6646"/>
    <w:rsid w:val="00DC7B45"/>
    <w:rsid w:val="00DD2714"/>
    <w:rsid w:val="00DD2B2C"/>
    <w:rsid w:val="00DD3CD5"/>
    <w:rsid w:val="00DD4B4E"/>
    <w:rsid w:val="00DD5702"/>
    <w:rsid w:val="00DD631A"/>
    <w:rsid w:val="00DD6962"/>
    <w:rsid w:val="00DD6A7B"/>
    <w:rsid w:val="00DD73DF"/>
    <w:rsid w:val="00DE0500"/>
    <w:rsid w:val="00DE2592"/>
    <w:rsid w:val="00DE3211"/>
    <w:rsid w:val="00DE3445"/>
    <w:rsid w:val="00DE3FCF"/>
    <w:rsid w:val="00DE41D7"/>
    <w:rsid w:val="00DE5F8B"/>
    <w:rsid w:val="00DE6679"/>
    <w:rsid w:val="00DE6DE0"/>
    <w:rsid w:val="00DE7826"/>
    <w:rsid w:val="00DE7A05"/>
    <w:rsid w:val="00DF0D34"/>
    <w:rsid w:val="00DF1AC8"/>
    <w:rsid w:val="00DF26F9"/>
    <w:rsid w:val="00DF448C"/>
    <w:rsid w:val="00DF493A"/>
    <w:rsid w:val="00DF59A2"/>
    <w:rsid w:val="00DF66EE"/>
    <w:rsid w:val="00DF7037"/>
    <w:rsid w:val="00DF756E"/>
    <w:rsid w:val="00E01E30"/>
    <w:rsid w:val="00E01F11"/>
    <w:rsid w:val="00E02F16"/>
    <w:rsid w:val="00E032A4"/>
    <w:rsid w:val="00E06B71"/>
    <w:rsid w:val="00E06C97"/>
    <w:rsid w:val="00E13636"/>
    <w:rsid w:val="00E13B02"/>
    <w:rsid w:val="00E14ABE"/>
    <w:rsid w:val="00E14E1E"/>
    <w:rsid w:val="00E14FA9"/>
    <w:rsid w:val="00E17B97"/>
    <w:rsid w:val="00E20A3B"/>
    <w:rsid w:val="00E212BD"/>
    <w:rsid w:val="00E21B4E"/>
    <w:rsid w:val="00E2290E"/>
    <w:rsid w:val="00E2304E"/>
    <w:rsid w:val="00E23F88"/>
    <w:rsid w:val="00E24807"/>
    <w:rsid w:val="00E2517C"/>
    <w:rsid w:val="00E26B1F"/>
    <w:rsid w:val="00E27437"/>
    <w:rsid w:val="00E30C22"/>
    <w:rsid w:val="00E3144D"/>
    <w:rsid w:val="00E327CF"/>
    <w:rsid w:val="00E3400A"/>
    <w:rsid w:val="00E34C45"/>
    <w:rsid w:val="00E42EA0"/>
    <w:rsid w:val="00E44309"/>
    <w:rsid w:val="00E44AA7"/>
    <w:rsid w:val="00E454D9"/>
    <w:rsid w:val="00E4574D"/>
    <w:rsid w:val="00E4674D"/>
    <w:rsid w:val="00E500B7"/>
    <w:rsid w:val="00E50A89"/>
    <w:rsid w:val="00E50F75"/>
    <w:rsid w:val="00E510AF"/>
    <w:rsid w:val="00E510DB"/>
    <w:rsid w:val="00E51164"/>
    <w:rsid w:val="00E51E56"/>
    <w:rsid w:val="00E52150"/>
    <w:rsid w:val="00E53A6D"/>
    <w:rsid w:val="00E53E4E"/>
    <w:rsid w:val="00E542D6"/>
    <w:rsid w:val="00E54795"/>
    <w:rsid w:val="00E5484B"/>
    <w:rsid w:val="00E54B03"/>
    <w:rsid w:val="00E55A81"/>
    <w:rsid w:val="00E5652D"/>
    <w:rsid w:val="00E57AF3"/>
    <w:rsid w:val="00E57E68"/>
    <w:rsid w:val="00E62570"/>
    <w:rsid w:val="00E63753"/>
    <w:rsid w:val="00E63848"/>
    <w:rsid w:val="00E63CE9"/>
    <w:rsid w:val="00E655A1"/>
    <w:rsid w:val="00E65EE9"/>
    <w:rsid w:val="00E71379"/>
    <w:rsid w:val="00E71A80"/>
    <w:rsid w:val="00E71E20"/>
    <w:rsid w:val="00E72618"/>
    <w:rsid w:val="00E73BAA"/>
    <w:rsid w:val="00E761DB"/>
    <w:rsid w:val="00E76BA7"/>
    <w:rsid w:val="00E776B7"/>
    <w:rsid w:val="00E8139A"/>
    <w:rsid w:val="00E81BEC"/>
    <w:rsid w:val="00E8393A"/>
    <w:rsid w:val="00E85E07"/>
    <w:rsid w:val="00E86227"/>
    <w:rsid w:val="00E87DA4"/>
    <w:rsid w:val="00E9017C"/>
    <w:rsid w:val="00E9435C"/>
    <w:rsid w:val="00E95438"/>
    <w:rsid w:val="00E9754F"/>
    <w:rsid w:val="00EA16A0"/>
    <w:rsid w:val="00EA26B5"/>
    <w:rsid w:val="00EA448B"/>
    <w:rsid w:val="00EA5803"/>
    <w:rsid w:val="00EA7958"/>
    <w:rsid w:val="00EA7E9D"/>
    <w:rsid w:val="00EB048A"/>
    <w:rsid w:val="00EB103D"/>
    <w:rsid w:val="00EB30E5"/>
    <w:rsid w:val="00EB38A6"/>
    <w:rsid w:val="00EB40FE"/>
    <w:rsid w:val="00EB59C6"/>
    <w:rsid w:val="00EC0CFF"/>
    <w:rsid w:val="00EC19B8"/>
    <w:rsid w:val="00EC1D15"/>
    <w:rsid w:val="00EC240E"/>
    <w:rsid w:val="00EC40F3"/>
    <w:rsid w:val="00EC44CB"/>
    <w:rsid w:val="00EC51EC"/>
    <w:rsid w:val="00EC5737"/>
    <w:rsid w:val="00EC64D3"/>
    <w:rsid w:val="00EC6A69"/>
    <w:rsid w:val="00EC7011"/>
    <w:rsid w:val="00ED02EB"/>
    <w:rsid w:val="00ED04FF"/>
    <w:rsid w:val="00ED1789"/>
    <w:rsid w:val="00ED3C78"/>
    <w:rsid w:val="00ED4052"/>
    <w:rsid w:val="00ED44F4"/>
    <w:rsid w:val="00ED4A4B"/>
    <w:rsid w:val="00ED5398"/>
    <w:rsid w:val="00ED7945"/>
    <w:rsid w:val="00EE2667"/>
    <w:rsid w:val="00EE2C5E"/>
    <w:rsid w:val="00EE2DCA"/>
    <w:rsid w:val="00EE2E61"/>
    <w:rsid w:val="00EE374E"/>
    <w:rsid w:val="00EE3916"/>
    <w:rsid w:val="00EE5C82"/>
    <w:rsid w:val="00EE6917"/>
    <w:rsid w:val="00EE6B77"/>
    <w:rsid w:val="00EF0C04"/>
    <w:rsid w:val="00EF0CE6"/>
    <w:rsid w:val="00EF207B"/>
    <w:rsid w:val="00EF2747"/>
    <w:rsid w:val="00EF29C0"/>
    <w:rsid w:val="00EF2C97"/>
    <w:rsid w:val="00EF3046"/>
    <w:rsid w:val="00EF3F13"/>
    <w:rsid w:val="00EF4F83"/>
    <w:rsid w:val="00EF5296"/>
    <w:rsid w:val="00EF7193"/>
    <w:rsid w:val="00F003EE"/>
    <w:rsid w:val="00F02850"/>
    <w:rsid w:val="00F0351F"/>
    <w:rsid w:val="00F03FD5"/>
    <w:rsid w:val="00F05575"/>
    <w:rsid w:val="00F0625B"/>
    <w:rsid w:val="00F06D9C"/>
    <w:rsid w:val="00F077E3"/>
    <w:rsid w:val="00F07ED3"/>
    <w:rsid w:val="00F10681"/>
    <w:rsid w:val="00F14D61"/>
    <w:rsid w:val="00F15788"/>
    <w:rsid w:val="00F16E37"/>
    <w:rsid w:val="00F20BF8"/>
    <w:rsid w:val="00F220CE"/>
    <w:rsid w:val="00F22EC6"/>
    <w:rsid w:val="00F22F6E"/>
    <w:rsid w:val="00F233BF"/>
    <w:rsid w:val="00F23414"/>
    <w:rsid w:val="00F23E72"/>
    <w:rsid w:val="00F24370"/>
    <w:rsid w:val="00F25A6E"/>
    <w:rsid w:val="00F27E01"/>
    <w:rsid w:val="00F30E86"/>
    <w:rsid w:val="00F332DC"/>
    <w:rsid w:val="00F3422A"/>
    <w:rsid w:val="00F350F5"/>
    <w:rsid w:val="00F36A36"/>
    <w:rsid w:val="00F375D7"/>
    <w:rsid w:val="00F40D5B"/>
    <w:rsid w:val="00F41D8A"/>
    <w:rsid w:val="00F41EAB"/>
    <w:rsid w:val="00F42A96"/>
    <w:rsid w:val="00F4393C"/>
    <w:rsid w:val="00F44833"/>
    <w:rsid w:val="00F44EDB"/>
    <w:rsid w:val="00F468A3"/>
    <w:rsid w:val="00F47F42"/>
    <w:rsid w:val="00F50CCC"/>
    <w:rsid w:val="00F52EDE"/>
    <w:rsid w:val="00F531D7"/>
    <w:rsid w:val="00F533A7"/>
    <w:rsid w:val="00F569B0"/>
    <w:rsid w:val="00F610E7"/>
    <w:rsid w:val="00F61717"/>
    <w:rsid w:val="00F6208B"/>
    <w:rsid w:val="00F62B27"/>
    <w:rsid w:val="00F6492E"/>
    <w:rsid w:val="00F65217"/>
    <w:rsid w:val="00F668EC"/>
    <w:rsid w:val="00F6698B"/>
    <w:rsid w:val="00F6713B"/>
    <w:rsid w:val="00F67A61"/>
    <w:rsid w:val="00F70E60"/>
    <w:rsid w:val="00F72426"/>
    <w:rsid w:val="00F72EBB"/>
    <w:rsid w:val="00F73D15"/>
    <w:rsid w:val="00F74153"/>
    <w:rsid w:val="00F74555"/>
    <w:rsid w:val="00F75BB0"/>
    <w:rsid w:val="00F80280"/>
    <w:rsid w:val="00F804B2"/>
    <w:rsid w:val="00F80EEA"/>
    <w:rsid w:val="00F8124E"/>
    <w:rsid w:val="00F82F92"/>
    <w:rsid w:val="00F862A6"/>
    <w:rsid w:val="00F86DFF"/>
    <w:rsid w:val="00F87804"/>
    <w:rsid w:val="00F902A6"/>
    <w:rsid w:val="00F906F5"/>
    <w:rsid w:val="00F90E53"/>
    <w:rsid w:val="00F91A0D"/>
    <w:rsid w:val="00F92022"/>
    <w:rsid w:val="00F92034"/>
    <w:rsid w:val="00F92AA1"/>
    <w:rsid w:val="00F94F8F"/>
    <w:rsid w:val="00F956B2"/>
    <w:rsid w:val="00F96708"/>
    <w:rsid w:val="00F96F87"/>
    <w:rsid w:val="00F97538"/>
    <w:rsid w:val="00F97A37"/>
    <w:rsid w:val="00FA1164"/>
    <w:rsid w:val="00FA13AB"/>
    <w:rsid w:val="00FA1727"/>
    <w:rsid w:val="00FA22BB"/>
    <w:rsid w:val="00FA423C"/>
    <w:rsid w:val="00FA4BD4"/>
    <w:rsid w:val="00FA7F12"/>
    <w:rsid w:val="00FB1D64"/>
    <w:rsid w:val="00FB1EBB"/>
    <w:rsid w:val="00FB363C"/>
    <w:rsid w:val="00FB3B56"/>
    <w:rsid w:val="00FB51D2"/>
    <w:rsid w:val="00FB651F"/>
    <w:rsid w:val="00FB6738"/>
    <w:rsid w:val="00FB79AF"/>
    <w:rsid w:val="00FB7B17"/>
    <w:rsid w:val="00FB7FD4"/>
    <w:rsid w:val="00FC0652"/>
    <w:rsid w:val="00FC17AB"/>
    <w:rsid w:val="00FC1904"/>
    <w:rsid w:val="00FC23EA"/>
    <w:rsid w:val="00FC26C8"/>
    <w:rsid w:val="00FC3CB9"/>
    <w:rsid w:val="00FC54FF"/>
    <w:rsid w:val="00FC5629"/>
    <w:rsid w:val="00FD0BB9"/>
    <w:rsid w:val="00FD12B1"/>
    <w:rsid w:val="00FD1309"/>
    <w:rsid w:val="00FD13DA"/>
    <w:rsid w:val="00FD55A9"/>
    <w:rsid w:val="00FD60A8"/>
    <w:rsid w:val="00FE1E35"/>
    <w:rsid w:val="00FE3F4E"/>
    <w:rsid w:val="00FE4454"/>
    <w:rsid w:val="00FE4D9E"/>
    <w:rsid w:val="00FE6518"/>
    <w:rsid w:val="00FE7082"/>
    <w:rsid w:val="00FF1171"/>
    <w:rsid w:val="00FF3288"/>
    <w:rsid w:val="00FF35CC"/>
    <w:rsid w:val="00FF56D2"/>
    <w:rsid w:val="00FF60D7"/>
    <w:rsid w:val="00FF64C5"/>
    <w:rsid w:val="00FF73AC"/>
    <w:rsid w:val="00FF7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2499"/>
  <w15:docId w15:val="{800E01B6-5FE8-4F96-8416-9B1C65E7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68B"/>
    <w:pPr>
      <w:spacing w:after="200" w:line="276" w:lineRule="auto"/>
    </w:pPr>
    <w:rPr>
      <w:sz w:val="22"/>
      <w:szCs w:val="22"/>
      <w:lang w:eastAsia="en-US"/>
    </w:rPr>
  </w:style>
  <w:style w:type="paragraph" w:styleId="1">
    <w:name w:val="heading 1"/>
    <w:basedOn w:val="a"/>
    <w:next w:val="a"/>
    <w:link w:val="10"/>
    <w:uiPriority w:val="9"/>
    <w:qFormat/>
    <w:rsid w:val="006B4743"/>
    <w:pPr>
      <w:keepNext/>
      <w:keepLines/>
      <w:numPr>
        <w:numId w:val="8"/>
      </w:numPr>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031CD7"/>
    <w:pPr>
      <w:keepNext/>
      <w:numPr>
        <w:ilvl w:val="1"/>
        <w:numId w:val="8"/>
      </w:numPr>
      <w:spacing w:before="240" w:after="60" w:line="240" w:lineRule="auto"/>
      <w:outlineLvl w:val="1"/>
    </w:pPr>
    <w:rPr>
      <w:rFonts w:ascii="Arial" w:eastAsia="Times New Roman" w:hAnsi="Arial"/>
      <w:b/>
      <w:bCs/>
      <w:i/>
      <w:iCs/>
      <w:sz w:val="24"/>
      <w:szCs w:val="24"/>
    </w:rPr>
  </w:style>
  <w:style w:type="paragraph" w:styleId="3">
    <w:name w:val="heading 3"/>
    <w:basedOn w:val="a"/>
    <w:next w:val="a"/>
    <w:link w:val="30"/>
    <w:uiPriority w:val="9"/>
    <w:semiHidden/>
    <w:unhideWhenUsed/>
    <w:qFormat/>
    <w:rsid w:val="00F332DC"/>
    <w:pPr>
      <w:keepNext/>
      <w:keepLines/>
      <w:numPr>
        <w:ilvl w:val="2"/>
        <w:numId w:val="8"/>
      </w:numPr>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F332DC"/>
    <w:pPr>
      <w:keepNext/>
      <w:keepLines/>
      <w:numPr>
        <w:ilvl w:val="3"/>
        <w:numId w:val="8"/>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F332DC"/>
    <w:pPr>
      <w:keepNext/>
      <w:keepLines/>
      <w:numPr>
        <w:ilvl w:val="4"/>
        <w:numId w:val="8"/>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F332DC"/>
    <w:pPr>
      <w:keepNext/>
      <w:keepLines/>
      <w:numPr>
        <w:ilvl w:val="5"/>
        <w:numId w:val="8"/>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F332DC"/>
    <w:pPr>
      <w:keepNext/>
      <w:keepLines/>
      <w:numPr>
        <w:ilvl w:val="6"/>
        <w:numId w:val="8"/>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F332DC"/>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F332DC"/>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1B4DBA"/>
    <w:rPr>
      <w:sz w:val="22"/>
      <w:szCs w:val="22"/>
      <w:lang w:eastAsia="en-US"/>
    </w:rPr>
  </w:style>
  <w:style w:type="paragraph" w:customStyle="1" w:styleId="ConsPlusNormal">
    <w:name w:val="ConsPlusNormal"/>
    <w:rsid w:val="00BA5659"/>
    <w:pPr>
      <w:widowControl w:val="0"/>
      <w:autoSpaceDE w:val="0"/>
      <w:autoSpaceDN w:val="0"/>
      <w:adjustRightInd w:val="0"/>
    </w:pPr>
    <w:rPr>
      <w:rFonts w:ascii="Times New Roman" w:eastAsia="Times New Roman" w:hAnsi="Times New Roman"/>
      <w:sz w:val="22"/>
      <w:szCs w:val="22"/>
    </w:rPr>
  </w:style>
  <w:style w:type="paragraph" w:customStyle="1" w:styleId="ConsPlusNonformat">
    <w:name w:val="ConsPlusNonformat"/>
    <w:uiPriority w:val="99"/>
    <w:rsid w:val="00BA5659"/>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BA5659"/>
    <w:pPr>
      <w:widowControl w:val="0"/>
      <w:autoSpaceDE w:val="0"/>
      <w:autoSpaceDN w:val="0"/>
      <w:adjustRightInd w:val="0"/>
    </w:pPr>
    <w:rPr>
      <w:rFonts w:ascii="Times New Roman" w:eastAsia="Times New Roman" w:hAnsi="Times New Roman"/>
      <w:b/>
      <w:bCs/>
      <w:sz w:val="22"/>
      <w:szCs w:val="22"/>
    </w:rPr>
  </w:style>
  <w:style w:type="paragraph" w:customStyle="1" w:styleId="ConsPlusCell">
    <w:name w:val="ConsPlusCell"/>
    <w:uiPriority w:val="99"/>
    <w:rsid w:val="00BA5659"/>
    <w:pPr>
      <w:widowControl w:val="0"/>
      <w:autoSpaceDE w:val="0"/>
      <w:autoSpaceDN w:val="0"/>
      <w:adjustRightInd w:val="0"/>
    </w:pPr>
    <w:rPr>
      <w:rFonts w:ascii="Times New Roman" w:eastAsia="Times New Roman" w:hAnsi="Times New Roman"/>
      <w:sz w:val="22"/>
      <w:szCs w:val="22"/>
    </w:rPr>
  </w:style>
  <w:style w:type="paragraph" w:styleId="a6">
    <w:name w:val="Body Text"/>
    <w:basedOn w:val="a"/>
    <w:link w:val="a7"/>
    <w:uiPriority w:val="99"/>
    <w:rsid w:val="00C9343B"/>
    <w:pPr>
      <w:spacing w:after="120" w:line="240" w:lineRule="auto"/>
    </w:pPr>
    <w:rPr>
      <w:rFonts w:ascii="Times New Roman" w:eastAsia="Times New Roman" w:hAnsi="Times New Roman"/>
      <w:sz w:val="20"/>
      <w:szCs w:val="20"/>
    </w:rPr>
  </w:style>
  <w:style w:type="character" w:customStyle="1" w:styleId="a7">
    <w:name w:val="Основной текст Знак"/>
    <w:link w:val="a6"/>
    <w:uiPriority w:val="99"/>
    <w:rsid w:val="00C9343B"/>
    <w:rPr>
      <w:rFonts w:ascii="Times New Roman" w:eastAsia="Times New Roman" w:hAnsi="Times New Roman"/>
    </w:rPr>
  </w:style>
  <w:style w:type="paragraph" w:styleId="a8">
    <w:name w:val="Balloon Text"/>
    <w:basedOn w:val="a"/>
    <w:link w:val="a9"/>
    <w:uiPriority w:val="99"/>
    <w:semiHidden/>
    <w:unhideWhenUsed/>
    <w:rsid w:val="002830B6"/>
    <w:pPr>
      <w:spacing w:after="0" w:line="240" w:lineRule="auto"/>
    </w:pPr>
    <w:rPr>
      <w:rFonts w:ascii="Tahoma" w:hAnsi="Tahoma"/>
      <w:sz w:val="16"/>
      <w:szCs w:val="16"/>
    </w:rPr>
  </w:style>
  <w:style w:type="character" w:customStyle="1" w:styleId="a9">
    <w:name w:val="Текст выноски Знак"/>
    <w:link w:val="a8"/>
    <w:uiPriority w:val="99"/>
    <w:semiHidden/>
    <w:rsid w:val="002830B6"/>
    <w:rPr>
      <w:rFonts w:ascii="Tahoma" w:hAnsi="Tahoma" w:cs="Tahoma"/>
      <w:sz w:val="16"/>
      <w:szCs w:val="16"/>
      <w:lang w:eastAsia="en-US"/>
    </w:rPr>
  </w:style>
  <w:style w:type="character" w:styleId="aa">
    <w:name w:val="annotation reference"/>
    <w:uiPriority w:val="99"/>
    <w:semiHidden/>
    <w:unhideWhenUsed/>
    <w:rsid w:val="002830B6"/>
    <w:rPr>
      <w:sz w:val="16"/>
      <w:szCs w:val="16"/>
    </w:rPr>
  </w:style>
  <w:style w:type="paragraph" w:styleId="ab">
    <w:name w:val="annotation text"/>
    <w:basedOn w:val="a"/>
    <w:link w:val="ac"/>
    <w:uiPriority w:val="99"/>
    <w:semiHidden/>
    <w:unhideWhenUsed/>
    <w:rsid w:val="002830B6"/>
    <w:rPr>
      <w:sz w:val="20"/>
      <w:szCs w:val="20"/>
    </w:rPr>
  </w:style>
  <w:style w:type="character" w:customStyle="1" w:styleId="ac">
    <w:name w:val="Текст примечания Знак"/>
    <w:link w:val="ab"/>
    <w:uiPriority w:val="99"/>
    <w:semiHidden/>
    <w:rsid w:val="002830B6"/>
    <w:rPr>
      <w:lang w:eastAsia="en-US"/>
    </w:rPr>
  </w:style>
  <w:style w:type="paragraph" w:styleId="ad">
    <w:name w:val="annotation subject"/>
    <w:basedOn w:val="ab"/>
    <w:next w:val="ab"/>
    <w:link w:val="ae"/>
    <w:uiPriority w:val="99"/>
    <w:semiHidden/>
    <w:unhideWhenUsed/>
    <w:rsid w:val="002830B6"/>
    <w:rPr>
      <w:b/>
      <w:bCs/>
    </w:rPr>
  </w:style>
  <w:style w:type="character" w:customStyle="1" w:styleId="ae">
    <w:name w:val="Тема примечания Знак"/>
    <w:link w:val="ad"/>
    <w:uiPriority w:val="99"/>
    <w:semiHidden/>
    <w:rsid w:val="002830B6"/>
    <w:rPr>
      <w:b/>
      <w:bCs/>
      <w:lang w:eastAsia="en-US"/>
    </w:rPr>
  </w:style>
  <w:style w:type="character" w:customStyle="1" w:styleId="apple-style-span">
    <w:name w:val="apple-style-span"/>
    <w:rsid w:val="00F27E01"/>
    <w:rPr>
      <w:rFonts w:cs="Times New Roman"/>
    </w:rPr>
  </w:style>
  <w:style w:type="character" w:customStyle="1" w:styleId="20">
    <w:name w:val="Заголовок 2 Знак"/>
    <w:link w:val="2"/>
    <w:uiPriority w:val="9"/>
    <w:rsid w:val="00031CD7"/>
    <w:rPr>
      <w:rFonts w:ascii="Arial" w:eastAsia="Times New Roman" w:hAnsi="Arial"/>
      <w:b/>
      <w:bCs/>
      <w:i/>
      <w:iCs/>
      <w:sz w:val="24"/>
      <w:szCs w:val="24"/>
      <w:lang w:eastAsia="en-US"/>
    </w:rPr>
  </w:style>
  <w:style w:type="paragraph" w:styleId="af">
    <w:name w:val="Body Text Indent"/>
    <w:basedOn w:val="a"/>
    <w:link w:val="af0"/>
    <w:uiPriority w:val="99"/>
    <w:rsid w:val="0024347C"/>
    <w:pPr>
      <w:spacing w:after="120" w:line="240" w:lineRule="auto"/>
      <w:ind w:left="283"/>
    </w:pPr>
    <w:rPr>
      <w:rFonts w:ascii="Times New Roman" w:eastAsia="Times New Roman" w:hAnsi="Times New Roman"/>
      <w:sz w:val="20"/>
      <w:szCs w:val="20"/>
      <w:lang w:eastAsia="ru-RU"/>
    </w:rPr>
  </w:style>
  <w:style w:type="character" w:customStyle="1" w:styleId="af0">
    <w:name w:val="Основной текст с отступом Знак"/>
    <w:link w:val="af"/>
    <w:uiPriority w:val="99"/>
    <w:rsid w:val="0024347C"/>
    <w:rPr>
      <w:rFonts w:ascii="Times New Roman" w:eastAsia="Times New Roman" w:hAnsi="Times New Roman"/>
    </w:rPr>
  </w:style>
  <w:style w:type="paragraph" w:customStyle="1" w:styleId="CharCharCharChar">
    <w:name w:val="Char Char Знак Знак Char Char"/>
    <w:basedOn w:val="a"/>
    <w:rsid w:val="005A20F9"/>
    <w:pPr>
      <w:spacing w:after="160" w:line="240" w:lineRule="auto"/>
    </w:pPr>
    <w:rPr>
      <w:rFonts w:ascii="Arial" w:eastAsia="Times New Roman" w:hAnsi="Arial"/>
      <w:b/>
      <w:color w:val="FFFFFF"/>
      <w:sz w:val="32"/>
      <w:szCs w:val="20"/>
      <w:lang w:val="en-US"/>
    </w:rPr>
  </w:style>
  <w:style w:type="paragraph" w:styleId="af1">
    <w:name w:val="List Paragraph"/>
    <w:basedOn w:val="a"/>
    <w:link w:val="af2"/>
    <w:uiPriority w:val="34"/>
    <w:qFormat/>
    <w:rsid w:val="001B51ED"/>
    <w:pPr>
      <w:ind w:left="720"/>
      <w:contextualSpacing/>
    </w:pPr>
  </w:style>
  <w:style w:type="paragraph" w:customStyle="1" w:styleId="11">
    <w:name w:val="Без интервала1"/>
    <w:rsid w:val="00562967"/>
    <w:rPr>
      <w:rFonts w:eastAsia="Times New Roman"/>
      <w:sz w:val="22"/>
      <w:szCs w:val="22"/>
      <w:lang w:eastAsia="en-US"/>
    </w:rPr>
  </w:style>
  <w:style w:type="character" w:styleId="af3">
    <w:name w:val="Hyperlink"/>
    <w:basedOn w:val="a0"/>
    <w:uiPriority w:val="99"/>
    <w:unhideWhenUsed/>
    <w:rsid w:val="00A36B90"/>
    <w:rPr>
      <w:color w:val="0000FF" w:themeColor="hyperlink"/>
      <w:u w:val="single"/>
    </w:rPr>
  </w:style>
  <w:style w:type="character" w:customStyle="1" w:styleId="21">
    <w:name w:val="Основной текст (2)_"/>
    <w:basedOn w:val="a0"/>
    <w:link w:val="22"/>
    <w:rsid w:val="002D00C6"/>
    <w:rPr>
      <w:rFonts w:ascii="Times New Roman" w:eastAsia="Times New Roman" w:hAnsi="Times New Roman"/>
      <w:b/>
      <w:bCs/>
      <w:sz w:val="21"/>
      <w:szCs w:val="21"/>
      <w:shd w:val="clear" w:color="auto" w:fill="FFFFFF"/>
    </w:rPr>
  </w:style>
  <w:style w:type="paragraph" w:customStyle="1" w:styleId="22">
    <w:name w:val="Основной текст (2)"/>
    <w:basedOn w:val="a"/>
    <w:link w:val="21"/>
    <w:rsid w:val="002D00C6"/>
    <w:pPr>
      <w:shd w:val="clear" w:color="auto" w:fill="FFFFFF"/>
      <w:spacing w:after="60" w:line="274" w:lineRule="exact"/>
    </w:pPr>
    <w:rPr>
      <w:rFonts w:ascii="Times New Roman" w:eastAsia="Times New Roman" w:hAnsi="Times New Roman"/>
      <w:b/>
      <w:bCs/>
      <w:sz w:val="21"/>
      <w:szCs w:val="21"/>
      <w:lang w:eastAsia="ru-RU"/>
    </w:rPr>
  </w:style>
  <w:style w:type="character" w:customStyle="1" w:styleId="12">
    <w:name w:val="Основной текст1"/>
    <w:basedOn w:val="a0"/>
    <w:rsid w:val="007F6FB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styleId="af4">
    <w:name w:val="Revision"/>
    <w:hidden/>
    <w:uiPriority w:val="99"/>
    <w:semiHidden/>
    <w:rsid w:val="00D2714D"/>
    <w:rPr>
      <w:sz w:val="22"/>
      <w:szCs w:val="22"/>
      <w:lang w:eastAsia="en-US"/>
    </w:rPr>
  </w:style>
  <w:style w:type="character" w:customStyle="1" w:styleId="10">
    <w:name w:val="Заголовок 1 Знак"/>
    <w:basedOn w:val="a0"/>
    <w:link w:val="1"/>
    <w:uiPriority w:val="9"/>
    <w:rsid w:val="006B4743"/>
    <w:rPr>
      <w:rFonts w:asciiTheme="majorHAnsi" w:eastAsiaTheme="majorEastAsia" w:hAnsiTheme="majorHAnsi" w:cstheme="majorBidi"/>
      <w:color w:val="365F91" w:themeColor="accent1" w:themeShade="BF"/>
      <w:sz w:val="32"/>
      <w:szCs w:val="32"/>
      <w:lang w:eastAsia="en-US"/>
    </w:rPr>
  </w:style>
  <w:style w:type="paragraph" w:customStyle="1" w:styleId="23">
    <w:name w:val="Без интервала2"/>
    <w:rsid w:val="006B4743"/>
    <w:rPr>
      <w:rFonts w:eastAsia="Times New Roman"/>
      <w:sz w:val="22"/>
      <w:szCs w:val="22"/>
      <w:lang w:eastAsia="en-US"/>
    </w:rPr>
  </w:style>
  <w:style w:type="paragraph" w:styleId="24">
    <w:name w:val="toc 2"/>
    <w:basedOn w:val="a"/>
    <w:next w:val="a"/>
    <w:autoRedefine/>
    <w:uiPriority w:val="39"/>
    <w:semiHidden/>
    <w:rsid w:val="006B4743"/>
    <w:pPr>
      <w:spacing w:before="120" w:after="0" w:line="240" w:lineRule="auto"/>
      <w:ind w:left="200"/>
    </w:pPr>
    <w:rPr>
      <w:rFonts w:ascii="Times New Roman" w:eastAsia="Times New Roman" w:hAnsi="Times New Roman"/>
      <w:b/>
      <w:szCs w:val="20"/>
      <w:lang w:eastAsia="ru-RU"/>
    </w:rPr>
  </w:style>
  <w:style w:type="paragraph" w:styleId="af5">
    <w:name w:val="Normal (Web)"/>
    <w:basedOn w:val="a"/>
    <w:uiPriority w:val="99"/>
    <w:rsid w:val="006B47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Без интервала Знак"/>
    <w:link w:val="a4"/>
    <w:uiPriority w:val="1"/>
    <w:locked/>
    <w:rsid w:val="001909D4"/>
    <w:rPr>
      <w:sz w:val="22"/>
      <w:szCs w:val="22"/>
      <w:lang w:eastAsia="en-US"/>
    </w:rPr>
  </w:style>
  <w:style w:type="table" w:customStyle="1" w:styleId="13">
    <w:name w:val="Сетка таблицы1"/>
    <w:basedOn w:val="a1"/>
    <w:next w:val="a3"/>
    <w:uiPriority w:val="59"/>
    <w:rsid w:val="00A108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9F9"/>
    <w:pPr>
      <w:autoSpaceDE w:val="0"/>
      <w:autoSpaceDN w:val="0"/>
      <w:adjustRightInd w:val="0"/>
    </w:pPr>
    <w:rPr>
      <w:rFonts w:ascii="Times New Roman" w:hAnsi="Times New Roman"/>
      <w:color w:val="000000"/>
      <w:sz w:val="24"/>
      <w:szCs w:val="24"/>
    </w:rPr>
  </w:style>
  <w:style w:type="paragraph" w:styleId="af6">
    <w:name w:val="header"/>
    <w:basedOn w:val="a"/>
    <w:link w:val="af7"/>
    <w:uiPriority w:val="99"/>
    <w:unhideWhenUsed/>
    <w:rsid w:val="009407C4"/>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9407C4"/>
    <w:rPr>
      <w:sz w:val="22"/>
      <w:szCs w:val="22"/>
      <w:lang w:eastAsia="en-US"/>
    </w:rPr>
  </w:style>
  <w:style w:type="paragraph" w:styleId="af8">
    <w:name w:val="footer"/>
    <w:basedOn w:val="a"/>
    <w:link w:val="af9"/>
    <w:uiPriority w:val="99"/>
    <w:unhideWhenUsed/>
    <w:rsid w:val="009407C4"/>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9407C4"/>
    <w:rPr>
      <w:sz w:val="22"/>
      <w:szCs w:val="22"/>
      <w:lang w:eastAsia="en-US"/>
    </w:rPr>
  </w:style>
  <w:style w:type="table" w:customStyle="1" w:styleId="120">
    <w:name w:val="Сетка таблицы12"/>
    <w:basedOn w:val="a1"/>
    <w:next w:val="a3"/>
    <w:uiPriority w:val="59"/>
    <w:rsid w:val="009407C4"/>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3"/>
    <w:uiPriority w:val="39"/>
    <w:rsid w:val="008051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2877A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39"/>
    <w:rsid w:val="004658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DD2714"/>
  </w:style>
  <w:style w:type="table" w:customStyle="1" w:styleId="31">
    <w:name w:val="Сетка таблицы3"/>
    <w:basedOn w:val="a1"/>
    <w:next w:val="a3"/>
    <w:uiPriority w:val="59"/>
    <w:rsid w:val="00DD271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DD2714"/>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3"/>
    <w:uiPriority w:val="59"/>
    <w:rsid w:val="00DD2714"/>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DD2714"/>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3"/>
    <w:uiPriority w:val="59"/>
    <w:rsid w:val="00DD2714"/>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39"/>
    <w:rsid w:val="00DD2714"/>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B80316"/>
    <w:rPr>
      <w:sz w:val="22"/>
      <w:szCs w:val="22"/>
      <w:lang w:eastAsia="en-US"/>
    </w:rPr>
  </w:style>
  <w:style w:type="character" w:customStyle="1" w:styleId="30">
    <w:name w:val="Заголовок 3 Знак"/>
    <w:basedOn w:val="a0"/>
    <w:link w:val="3"/>
    <w:uiPriority w:val="9"/>
    <w:semiHidden/>
    <w:rsid w:val="00F332DC"/>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semiHidden/>
    <w:rsid w:val="00F332DC"/>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0"/>
    <w:link w:val="5"/>
    <w:uiPriority w:val="9"/>
    <w:semiHidden/>
    <w:rsid w:val="00F332DC"/>
    <w:rPr>
      <w:rFonts w:asciiTheme="majorHAnsi" w:eastAsiaTheme="majorEastAsia" w:hAnsiTheme="majorHAnsi" w:cstheme="majorBidi"/>
      <w:color w:val="365F91" w:themeColor="accent1" w:themeShade="BF"/>
      <w:sz w:val="22"/>
      <w:szCs w:val="22"/>
      <w:lang w:eastAsia="en-US"/>
    </w:rPr>
  </w:style>
  <w:style w:type="character" w:customStyle="1" w:styleId="60">
    <w:name w:val="Заголовок 6 Знак"/>
    <w:basedOn w:val="a0"/>
    <w:link w:val="6"/>
    <w:uiPriority w:val="9"/>
    <w:semiHidden/>
    <w:rsid w:val="00F332DC"/>
    <w:rPr>
      <w:rFonts w:asciiTheme="majorHAnsi" w:eastAsiaTheme="majorEastAsia" w:hAnsiTheme="majorHAnsi" w:cstheme="majorBidi"/>
      <w:color w:val="243F60" w:themeColor="accent1" w:themeShade="7F"/>
      <w:sz w:val="22"/>
      <w:szCs w:val="22"/>
      <w:lang w:eastAsia="en-US"/>
    </w:rPr>
  </w:style>
  <w:style w:type="character" w:customStyle="1" w:styleId="70">
    <w:name w:val="Заголовок 7 Знак"/>
    <w:basedOn w:val="a0"/>
    <w:link w:val="7"/>
    <w:uiPriority w:val="9"/>
    <w:semiHidden/>
    <w:rsid w:val="00F332DC"/>
    <w:rPr>
      <w:rFonts w:asciiTheme="majorHAnsi" w:eastAsiaTheme="majorEastAsia" w:hAnsiTheme="majorHAnsi" w:cstheme="majorBidi"/>
      <w:i/>
      <w:iCs/>
      <w:color w:val="243F60" w:themeColor="accent1" w:themeShade="7F"/>
      <w:sz w:val="22"/>
      <w:szCs w:val="22"/>
      <w:lang w:eastAsia="en-US"/>
    </w:rPr>
  </w:style>
  <w:style w:type="character" w:customStyle="1" w:styleId="80">
    <w:name w:val="Заголовок 8 Знак"/>
    <w:basedOn w:val="a0"/>
    <w:link w:val="8"/>
    <w:uiPriority w:val="9"/>
    <w:semiHidden/>
    <w:rsid w:val="00F332DC"/>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0"/>
    <w:link w:val="9"/>
    <w:uiPriority w:val="9"/>
    <w:semiHidden/>
    <w:rsid w:val="00F332DC"/>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686259">
      <w:bodyDiv w:val="1"/>
      <w:marLeft w:val="0"/>
      <w:marRight w:val="0"/>
      <w:marTop w:val="0"/>
      <w:marBottom w:val="0"/>
      <w:divBdr>
        <w:top w:val="none" w:sz="0" w:space="0" w:color="auto"/>
        <w:left w:val="none" w:sz="0" w:space="0" w:color="auto"/>
        <w:bottom w:val="none" w:sz="0" w:space="0" w:color="auto"/>
        <w:right w:val="none" w:sz="0" w:space="0" w:color="auto"/>
      </w:divBdr>
    </w:div>
    <w:div w:id="310138273">
      <w:bodyDiv w:val="1"/>
      <w:marLeft w:val="0"/>
      <w:marRight w:val="0"/>
      <w:marTop w:val="0"/>
      <w:marBottom w:val="0"/>
      <w:divBdr>
        <w:top w:val="none" w:sz="0" w:space="0" w:color="auto"/>
        <w:left w:val="none" w:sz="0" w:space="0" w:color="auto"/>
        <w:bottom w:val="none" w:sz="0" w:space="0" w:color="auto"/>
        <w:right w:val="none" w:sz="0" w:space="0" w:color="auto"/>
      </w:divBdr>
    </w:div>
    <w:div w:id="480274193">
      <w:bodyDiv w:val="1"/>
      <w:marLeft w:val="0"/>
      <w:marRight w:val="0"/>
      <w:marTop w:val="0"/>
      <w:marBottom w:val="0"/>
      <w:divBdr>
        <w:top w:val="none" w:sz="0" w:space="0" w:color="auto"/>
        <w:left w:val="none" w:sz="0" w:space="0" w:color="auto"/>
        <w:bottom w:val="none" w:sz="0" w:space="0" w:color="auto"/>
        <w:right w:val="none" w:sz="0" w:space="0" w:color="auto"/>
      </w:divBdr>
    </w:div>
    <w:div w:id="607082588">
      <w:bodyDiv w:val="1"/>
      <w:marLeft w:val="0"/>
      <w:marRight w:val="0"/>
      <w:marTop w:val="0"/>
      <w:marBottom w:val="0"/>
      <w:divBdr>
        <w:top w:val="none" w:sz="0" w:space="0" w:color="auto"/>
        <w:left w:val="none" w:sz="0" w:space="0" w:color="auto"/>
        <w:bottom w:val="none" w:sz="0" w:space="0" w:color="auto"/>
        <w:right w:val="none" w:sz="0" w:space="0" w:color="auto"/>
      </w:divBdr>
    </w:div>
    <w:div w:id="853105499">
      <w:bodyDiv w:val="1"/>
      <w:marLeft w:val="0"/>
      <w:marRight w:val="0"/>
      <w:marTop w:val="0"/>
      <w:marBottom w:val="0"/>
      <w:divBdr>
        <w:top w:val="none" w:sz="0" w:space="0" w:color="auto"/>
        <w:left w:val="none" w:sz="0" w:space="0" w:color="auto"/>
        <w:bottom w:val="none" w:sz="0" w:space="0" w:color="auto"/>
        <w:right w:val="none" w:sz="0" w:space="0" w:color="auto"/>
      </w:divBdr>
    </w:div>
    <w:div w:id="930891313">
      <w:bodyDiv w:val="1"/>
      <w:marLeft w:val="0"/>
      <w:marRight w:val="0"/>
      <w:marTop w:val="0"/>
      <w:marBottom w:val="0"/>
      <w:divBdr>
        <w:top w:val="none" w:sz="0" w:space="0" w:color="auto"/>
        <w:left w:val="none" w:sz="0" w:space="0" w:color="auto"/>
        <w:bottom w:val="none" w:sz="0" w:space="0" w:color="auto"/>
        <w:right w:val="none" w:sz="0" w:space="0" w:color="auto"/>
      </w:divBdr>
    </w:div>
    <w:div w:id="1134524038">
      <w:bodyDiv w:val="1"/>
      <w:marLeft w:val="0"/>
      <w:marRight w:val="0"/>
      <w:marTop w:val="0"/>
      <w:marBottom w:val="0"/>
      <w:divBdr>
        <w:top w:val="none" w:sz="0" w:space="0" w:color="auto"/>
        <w:left w:val="none" w:sz="0" w:space="0" w:color="auto"/>
        <w:bottom w:val="none" w:sz="0" w:space="0" w:color="auto"/>
        <w:right w:val="none" w:sz="0" w:space="0" w:color="auto"/>
      </w:divBdr>
    </w:div>
    <w:div w:id="1184323710">
      <w:bodyDiv w:val="1"/>
      <w:marLeft w:val="0"/>
      <w:marRight w:val="0"/>
      <w:marTop w:val="0"/>
      <w:marBottom w:val="0"/>
      <w:divBdr>
        <w:top w:val="none" w:sz="0" w:space="0" w:color="auto"/>
        <w:left w:val="none" w:sz="0" w:space="0" w:color="auto"/>
        <w:bottom w:val="none" w:sz="0" w:space="0" w:color="auto"/>
        <w:right w:val="none" w:sz="0" w:space="0" w:color="auto"/>
      </w:divBdr>
    </w:div>
    <w:div w:id="1403407110">
      <w:bodyDiv w:val="1"/>
      <w:marLeft w:val="0"/>
      <w:marRight w:val="0"/>
      <w:marTop w:val="0"/>
      <w:marBottom w:val="0"/>
      <w:divBdr>
        <w:top w:val="none" w:sz="0" w:space="0" w:color="auto"/>
        <w:left w:val="none" w:sz="0" w:space="0" w:color="auto"/>
        <w:bottom w:val="none" w:sz="0" w:space="0" w:color="auto"/>
        <w:right w:val="none" w:sz="0" w:space="0" w:color="auto"/>
      </w:divBdr>
    </w:div>
    <w:div w:id="1487555496">
      <w:bodyDiv w:val="1"/>
      <w:marLeft w:val="0"/>
      <w:marRight w:val="0"/>
      <w:marTop w:val="0"/>
      <w:marBottom w:val="0"/>
      <w:divBdr>
        <w:top w:val="none" w:sz="0" w:space="0" w:color="auto"/>
        <w:left w:val="none" w:sz="0" w:space="0" w:color="auto"/>
        <w:bottom w:val="none" w:sz="0" w:space="0" w:color="auto"/>
        <w:right w:val="none" w:sz="0" w:space="0" w:color="auto"/>
      </w:divBdr>
    </w:div>
    <w:div w:id="1531994245">
      <w:bodyDiv w:val="1"/>
      <w:marLeft w:val="0"/>
      <w:marRight w:val="0"/>
      <w:marTop w:val="0"/>
      <w:marBottom w:val="0"/>
      <w:divBdr>
        <w:top w:val="none" w:sz="0" w:space="0" w:color="auto"/>
        <w:left w:val="none" w:sz="0" w:space="0" w:color="auto"/>
        <w:bottom w:val="none" w:sz="0" w:space="0" w:color="auto"/>
        <w:right w:val="none" w:sz="0" w:space="0" w:color="auto"/>
      </w:divBdr>
    </w:div>
    <w:div w:id="1714697748">
      <w:bodyDiv w:val="1"/>
      <w:marLeft w:val="0"/>
      <w:marRight w:val="0"/>
      <w:marTop w:val="0"/>
      <w:marBottom w:val="0"/>
      <w:divBdr>
        <w:top w:val="none" w:sz="0" w:space="0" w:color="auto"/>
        <w:left w:val="none" w:sz="0" w:space="0" w:color="auto"/>
        <w:bottom w:val="none" w:sz="0" w:space="0" w:color="auto"/>
        <w:right w:val="none" w:sz="0" w:space="0" w:color="auto"/>
      </w:divBdr>
    </w:div>
    <w:div w:id="1720473984">
      <w:bodyDiv w:val="1"/>
      <w:marLeft w:val="0"/>
      <w:marRight w:val="0"/>
      <w:marTop w:val="0"/>
      <w:marBottom w:val="0"/>
      <w:divBdr>
        <w:top w:val="none" w:sz="0" w:space="0" w:color="auto"/>
        <w:left w:val="none" w:sz="0" w:space="0" w:color="auto"/>
        <w:bottom w:val="none" w:sz="0" w:space="0" w:color="auto"/>
        <w:right w:val="none" w:sz="0" w:space="0" w:color="auto"/>
      </w:divBdr>
    </w:div>
    <w:div w:id="212560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12000161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cntd.ru/document/902357173" TargetMode="External"/><Relationship Id="rId4" Type="http://schemas.openxmlformats.org/officeDocument/2006/relationships/settings" Target="settings.xml"/><Relationship Id="rId9" Type="http://schemas.openxmlformats.org/officeDocument/2006/relationships/hyperlink" Target="kodeks://link/d?nd=12001031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D2F0F-5C60-4EAE-A1AC-4184A9A0D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3053</Words>
  <Characters>17404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Кочетков Сергей Евгеньевич</dc:creator>
  <cp:lastModifiedBy>Хамидулин Саяр Гаярович</cp:lastModifiedBy>
  <cp:revision>7</cp:revision>
  <cp:lastPrinted>2021-09-21T07:40:00Z</cp:lastPrinted>
  <dcterms:created xsi:type="dcterms:W3CDTF">2023-09-14T04:37:00Z</dcterms:created>
  <dcterms:modified xsi:type="dcterms:W3CDTF">2023-09-28T11:17:00Z</dcterms:modified>
</cp:coreProperties>
</file>